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783" w:rsidRPr="00432CFD" w:rsidRDefault="003F6783" w:rsidP="003F6783">
      <w:pPr>
        <w:pStyle w:val="Balk6"/>
        <w:spacing w:line="240" w:lineRule="auto"/>
        <w:ind w:firstLine="0"/>
        <w:jc w:val="center"/>
      </w:pPr>
      <w:bookmarkStart w:id="0" w:name="_Toc233021551"/>
      <w:r w:rsidRPr="00432CFD">
        <w:t>TEKLİF DOSYASI</w:t>
      </w:r>
      <w:bookmarkEnd w:id="0"/>
    </w:p>
    <w:p w:rsidR="003F6783" w:rsidRPr="00432CFD" w:rsidRDefault="003F6783" w:rsidP="003F6783">
      <w:pPr>
        <w:pStyle w:val="Balk6"/>
        <w:spacing w:line="240" w:lineRule="auto"/>
        <w:ind w:firstLine="0"/>
        <w:jc w:val="center"/>
      </w:pPr>
      <w:bookmarkStart w:id="1" w:name="_Bölüm_A:_İsteklilere_Talimatlar"/>
      <w:bookmarkStart w:id="2" w:name="_Toc233021552"/>
      <w:bookmarkEnd w:id="1"/>
      <w:r w:rsidRPr="00432CFD">
        <w:t>Bölüm A: İsteklilere Talimatlar</w:t>
      </w:r>
      <w:bookmarkEnd w:id="2"/>
      <w:r w:rsidRPr="00432CFD">
        <w:t xml:space="preserve"> </w:t>
      </w:r>
    </w:p>
    <w:p w:rsidR="00DB035B" w:rsidRPr="00432CFD" w:rsidRDefault="00DB035B">
      <w:pPr>
        <w:rPr>
          <w:sz w:val="24"/>
          <w:szCs w:val="24"/>
        </w:rPr>
      </w:pPr>
    </w:p>
    <w:p w:rsidR="00BF04F6" w:rsidRPr="002121AF" w:rsidRDefault="00BF04F6" w:rsidP="00BF04F6">
      <w:pPr>
        <w:spacing w:line="240" w:lineRule="auto"/>
        <w:contextualSpacing/>
        <w:jc w:val="center"/>
        <w:rPr>
          <w:rFonts w:cs="Times New Roman"/>
          <w:b/>
          <w:sz w:val="24"/>
          <w:szCs w:val="24"/>
        </w:rPr>
      </w:pPr>
      <w:r>
        <w:rPr>
          <w:rFonts w:cs="Times New Roman"/>
          <w:b/>
          <w:sz w:val="24"/>
          <w:szCs w:val="24"/>
        </w:rPr>
        <w:t>ÇORUM</w:t>
      </w:r>
      <w:r w:rsidRPr="002121AF">
        <w:rPr>
          <w:rFonts w:cs="Times New Roman"/>
          <w:b/>
          <w:sz w:val="24"/>
          <w:szCs w:val="24"/>
        </w:rPr>
        <w:t xml:space="preserve"> DOĞALGAZ DAĞITIM </w:t>
      </w:r>
      <w:r>
        <w:rPr>
          <w:rFonts w:cs="Times New Roman"/>
          <w:b/>
          <w:sz w:val="24"/>
          <w:szCs w:val="24"/>
        </w:rPr>
        <w:t xml:space="preserve">SANAYİ VE TİCARET </w:t>
      </w:r>
      <w:r w:rsidRPr="002121AF">
        <w:rPr>
          <w:rFonts w:cs="Times New Roman"/>
          <w:b/>
          <w:sz w:val="24"/>
          <w:szCs w:val="24"/>
        </w:rPr>
        <w:t>A.Ş.</w:t>
      </w:r>
    </w:p>
    <w:p w:rsidR="00BF04F6" w:rsidRPr="002121AF" w:rsidRDefault="00BF04F6" w:rsidP="00BF04F6">
      <w:pPr>
        <w:spacing w:line="240" w:lineRule="auto"/>
        <w:contextualSpacing/>
        <w:jc w:val="center"/>
        <w:rPr>
          <w:rFonts w:cs="Times New Roman"/>
          <w:b/>
          <w:sz w:val="24"/>
          <w:szCs w:val="24"/>
        </w:rPr>
      </w:pPr>
      <w:r w:rsidRPr="002121AF">
        <w:rPr>
          <w:rFonts w:cs="Times New Roman"/>
          <w:b/>
          <w:sz w:val="24"/>
          <w:szCs w:val="24"/>
        </w:rPr>
        <w:t>CNG (SIKIŞTIRILMIŞ DOĞALGAZ) SATIN ALMA</w:t>
      </w:r>
    </w:p>
    <w:p w:rsidR="00BF04F6" w:rsidRPr="002121AF" w:rsidRDefault="00BF04F6" w:rsidP="00BF04F6">
      <w:pPr>
        <w:spacing w:line="240" w:lineRule="auto"/>
        <w:contextualSpacing/>
        <w:jc w:val="center"/>
        <w:rPr>
          <w:rFonts w:cs="Times New Roman"/>
          <w:sz w:val="24"/>
          <w:szCs w:val="24"/>
        </w:rPr>
      </w:pPr>
      <w:r w:rsidRPr="002121AF">
        <w:rPr>
          <w:rFonts w:cs="Times New Roman"/>
          <w:b/>
          <w:sz w:val="24"/>
          <w:szCs w:val="24"/>
        </w:rPr>
        <w:t xml:space="preserve">İHALE </w:t>
      </w:r>
      <w:r>
        <w:rPr>
          <w:rFonts w:cs="Times New Roman"/>
          <w:b/>
          <w:sz w:val="24"/>
          <w:szCs w:val="24"/>
        </w:rPr>
        <w:t xml:space="preserve">TEKRARI </w:t>
      </w:r>
      <w:r w:rsidRPr="002121AF">
        <w:rPr>
          <w:rFonts w:cs="Times New Roman"/>
          <w:b/>
          <w:sz w:val="24"/>
          <w:szCs w:val="24"/>
        </w:rPr>
        <w:t>İLANI</w:t>
      </w:r>
      <w:r w:rsidRPr="002121AF">
        <w:rPr>
          <w:rFonts w:cs="Times New Roman"/>
          <w:sz w:val="24"/>
          <w:szCs w:val="24"/>
        </w:rPr>
        <w:t xml:space="preserve"> </w:t>
      </w:r>
    </w:p>
    <w:p w:rsidR="00BF04F6" w:rsidRPr="003F1874" w:rsidRDefault="00BF04F6" w:rsidP="00BF04F6">
      <w:pPr>
        <w:jc w:val="both"/>
        <w:rPr>
          <w:rFonts w:cs="Times New Roman"/>
          <w:sz w:val="24"/>
          <w:szCs w:val="24"/>
        </w:rPr>
      </w:pPr>
    </w:p>
    <w:p w:rsidR="00BF04F6" w:rsidRPr="003F1874" w:rsidRDefault="00BF04F6" w:rsidP="00BF04F6">
      <w:pPr>
        <w:jc w:val="both"/>
        <w:rPr>
          <w:rFonts w:cs="Times New Roman"/>
          <w:sz w:val="24"/>
          <w:szCs w:val="24"/>
        </w:rPr>
      </w:pPr>
      <w:r>
        <w:rPr>
          <w:rFonts w:cs="Times New Roman"/>
          <w:sz w:val="24"/>
          <w:szCs w:val="24"/>
        </w:rPr>
        <w:t>Çorum</w:t>
      </w:r>
      <w:r w:rsidRPr="003F1874">
        <w:rPr>
          <w:rFonts w:cs="Times New Roman"/>
          <w:sz w:val="24"/>
          <w:szCs w:val="24"/>
        </w:rPr>
        <w:t xml:space="preserve"> Doğalgaz Dağıtım</w:t>
      </w:r>
      <w:r>
        <w:rPr>
          <w:rFonts w:cs="Times New Roman"/>
          <w:sz w:val="24"/>
          <w:szCs w:val="24"/>
        </w:rPr>
        <w:t xml:space="preserve"> Sanayi ve Ticaret</w:t>
      </w:r>
      <w:r w:rsidRPr="003F1874">
        <w:rPr>
          <w:rFonts w:cs="Times New Roman"/>
          <w:sz w:val="24"/>
          <w:szCs w:val="24"/>
        </w:rPr>
        <w:t xml:space="preserve"> A.Ş. 4734 Sayılı Kamu İhale Kanunu ve 4735 Sayılı Kamu İhale Sözleşmeleri kanununa tabi olmayıp, ihale </w:t>
      </w:r>
      <w:proofErr w:type="gramStart"/>
      <w:r w:rsidRPr="003F1874">
        <w:rPr>
          <w:rFonts w:cs="Times New Roman"/>
          <w:sz w:val="24"/>
          <w:szCs w:val="24"/>
        </w:rPr>
        <w:t>Resmi</w:t>
      </w:r>
      <w:proofErr w:type="gramEnd"/>
      <w:r w:rsidRPr="003F1874">
        <w:rPr>
          <w:rFonts w:cs="Times New Roman"/>
          <w:sz w:val="24"/>
          <w:szCs w:val="24"/>
        </w:rPr>
        <w:t xml:space="preserve"> Gazetede yayınlanan güncel EPDK Doğal Gaz Dağıtım Şebekesinin Sıvılaştırılmış Doğal Gaz (LNG) veya Sıkıştırılmış Doğal Gaz (CNG) İle Beslenmesine İlişkin Usul Ve Esaslara göre yapılacaktır. İhaleye ilişkin ayrıntılı bilgiler aşağıda yer almaktadır:</w:t>
      </w:r>
    </w:p>
    <w:p w:rsidR="00BF04F6" w:rsidRPr="003F1874" w:rsidRDefault="00BF04F6" w:rsidP="00BF04F6">
      <w:pPr>
        <w:rPr>
          <w:rFonts w:cs="Times New Roman"/>
          <w:b/>
          <w:sz w:val="24"/>
          <w:szCs w:val="24"/>
        </w:rPr>
      </w:pPr>
      <w:r w:rsidRPr="003F1874">
        <w:rPr>
          <w:rFonts w:cs="Times New Roman"/>
          <w:b/>
          <w:sz w:val="24"/>
          <w:szCs w:val="24"/>
        </w:rPr>
        <w:t xml:space="preserve">İhale Kayıt </w:t>
      </w:r>
      <w:proofErr w:type="gramStart"/>
      <w:r w:rsidRPr="003F1874">
        <w:rPr>
          <w:rFonts w:cs="Times New Roman"/>
          <w:b/>
          <w:sz w:val="24"/>
          <w:szCs w:val="24"/>
        </w:rPr>
        <w:t>Numarası :</w:t>
      </w:r>
      <w:proofErr w:type="gramEnd"/>
      <w:r w:rsidRPr="003F1874">
        <w:rPr>
          <w:rFonts w:cs="Times New Roman"/>
          <w:b/>
          <w:sz w:val="24"/>
          <w:szCs w:val="24"/>
        </w:rPr>
        <w:t xml:space="preserve"> </w:t>
      </w:r>
    </w:p>
    <w:p w:rsidR="00BF04F6" w:rsidRPr="003F1874" w:rsidRDefault="00BF04F6" w:rsidP="00BF04F6">
      <w:pPr>
        <w:spacing w:line="240" w:lineRule="auto"/>
        <w:contextualSpacing/>
        <w:rPr>
          <w:rFonts w:cs="Times New Roman"/>
          <w:b/>
          <w:sz w:val="24"/>
          <w:szCs w:val="24"/>
        </w:rPr>
      </w:pPr>
      <w:r w:rsidRPr="003F1874">
        <w:rPr>
          <w:rFonts w:cs="Times New Roman"/>
          <w:b/>
          <w:sz w:val="24"/>
          <w:szCs w:val="24"/>
        </w:rPr>
        <w:t>1-İdarenin</w:t>
      </w:r>
    </w:p>
    <w:p w:rsidR="00BF04F6" w:rsidRPr="003F1874" w:rsidRDefault="00BF04F6" w:rsidP="00BF04F6">
      <w:pPr>
        <w:spacing w:line="240" w:lineRule="auto"/>
        <w:ind w:firstLine="708"/>
        <w:contextualSpacing/>
        <w:rPr>
          <w:rFonts w:cs="Times New Roman"/>
          <w:sz w:val="24"/>
          <w:szCs w:val="24"/>
        </w:rPr>
      </w:pPr>
      <w:r w:rsidRPr="003F1874">
        <w:rPr>
          <w:rFonts w:cs="Times New Roman"/>
          <w:b/>
          <w:sz w:val="24"/>
          <w:szCs w:val="24"/>
        </w:rPr>
        <w:t xml:space="preserve">a) </w:t>
      </w:r>
      <w:proofErr w:type="gramStart"/>
      <w:r w:rsidRPr="003F1874">
        <w:rPr>
          <w:rFonts w:cs="Times New Roman"/>
          <w:b/>
          <w:sz w:val="24"/>
          <w:szCs w:val="24"/>
        </w:rPr>
        <w:t>Adresi :</w:t>
      </w:r>
      <w:proofErr w:type="gramEnd"/>
      <w:r>
        <w:rPr>
          <w:rFonts w:cs="Times New Roman"/>
          <w:sz w:val="24"/>
          <w:szCs w:val="24"/>
        </w:rPr>
        <w:t xml:space="preserve"> Hürr</w:t>
      </w:r>
      <w:r w:rsidRPr="003F1874">
        <w:rPr>
          <w:rFonts w:cs="Times New Roman"/>
          <w:sz w:val="24"/>
          <w:szCs w:val="24"/>
        </w:rPr>
        <w:t>iyet Meydanı No:2 ÇORUM</w:t>
      </w:r>
    </w:p>
    <w:p w:rsidR="00BF04F6" w:rsidRPr="003F1874" w:rsidRDefault="00BF04F6" w:rsidP="00BF04F6">
      <w:pPr>
        <w:spacing w:line="240" w:lineRule="auto"/>
        <w:ind w:firstLine="708"/>
        <w:contextualSpacing/>
        <w:rPr>
          <w:rFonts w:cs="Times New Roman"/>
          <w:sz w:val="24"/>
          <w:szCs w:val="24"/>
        </w:rPr>
      </w:pPr>
      <w:r w:rsidRPr="003F1874">
        <w:rPr>
          <w:rFonts w:cs="Times New Roman"/>
          <w:b/>
          <w:sz w:val="24"/>
          <w:szCs w:val="24"/>
        </w:rPr>
        <w:t xml:space="preserve">b) Telefon ve faks </w:t>
      </w:r>
      <w:proofErr w:type="gramStart"/>
      <w:r w:rsidRPr="003F1874">
        <w:rPr>
          <w:rFonts w:cs="Times New Roman"/>
          <w:b/>
          <w:sz w:val="24"/>
          <w:szCs w:val="24"/>
        </w:rPr>
        <w:t>numarası :</w:t>
      </w:r>
      <w:proofErr w:type="gramEnd"/>
      <w:r w:rsidRPr="003F1874">
        <w:rPr>
          <w:rFonts w:cs="Times New Roman"/>
          <w:b/>
          <w:sz w:val="24"/>
          <w:szCs w:val="24"/>
        </w:rPr>
        <w:t xml:space="preserve"> </w:t>
      </w:r>
      <w:r w:rsidRPr="003F1874">
        <w:rPr>
          <w:rFonts w:cs="Times New Roman"/>
          <w:sz w:val="24"/>
          <w:szCs w:val="24"/>
        </w:rPr>
        <w:t>4440187 / 0364 224 6677</w:t>
      </w:r>
    </w:p>
    <w:p w:rsidR="00BF04F6" w:rsidRPr="003F1874" w:rsidRDefault="00BF04F6" w:rsidP="00BF04F6">
      <w:pPr>
        <w:spacing w:line="240" w:lineRule="auto"/>
        <w:ind w:firstLine="708"/>
        <w:contextualSpacing/>
        <w:rPr>
          <w:rFonts w:cs="Times New Roman"/>
          <w:sz w:val="24"/>
          <w:szCs w:val="24"/>
        </w:rPr>
      </w:pPr>
      <w:r w:rsidRPr="003F1874">
        <w:rPr>
          <w:rFonts w:cs="Times New Roman"/>
          <w:b/>
          <w:sz w:val="24"/>
          <w:szCs w:val="24"/>
        </w:rPr>
        <w:t xml:space="preserve">c) Elektronik Posta </w:t>
      </w:r>
      <w:proofErr w:type="gramStart"/>
      <w:r w:rsidRPr="003F1874">
        <w:rPr>
          <w:rFonts w:cs="Times New Roman"/>
          <w:b/>
          <w:sz w:val="24"/>
          <w:szCs w:val="24"/>
        </w:rPr>
        <w:t>Adresi :</w:t>
      </w:r>
      <w:proofErr w:type="gramEnd"/>
      <w:r w:rsidRPr="003F1874">
        <w:rPr>
          <w:rFonts w:cs="Times New Roman"/>
          <w:sz w:val="24"/>
          <w:szCs w:val="24"/>
        </w:rPr>
        <w:t xml:space="preserve"> </w:t>
      </w:r>
      <w:r>
        <w:rPr>
          <w:rFonts w:cs="Times New Roman"/>
          <w:sz w:val="24"/>
          <w:szCs w:val="24"/>
        </w:rPr>
        <w:t>corum</w:t>
      </w:r>
      <w:r w:rsidRPr="003F1874">
        <w:rPr>
          <w:rFonts w:cs="Times New Roman"/>
          <w:sz w:val="24"/>
          <w:szCs w:val="24"/>
        </w:rPr>
        <w:t>gaz</w:t>
      </w:r>
      <w:r>
        <w:rPr>
          <w:rFonts w:cs="Times New Roman"/>
          <w:sz w:val="24"/>
          <w:szCs w:val="24"/>
        </w:rPr>
        <w:t>@corum</w:t>
      </w:r>
      <w:r w:rsidRPr="003F1874">
        <w:rPr>
          <w:rFonts w:cs="Times New Roman"/>
          <w:sz w:val="24"/>
          <w:szCs w:val="24"/>
        </w:rPr>
        <w:t>gaz.com.tr</w:t>
      </w:r>
    </w:p>
    <w:p w:rsidR="00BF04F6" w:rsidRPr="003F1874" w:rsidRDefault="00BF04F6" w:rsidP="00BF04F6">
      <w:pPr>
        <w:spacing w:line="240" w:lineRule="auto"/>
        <w:ind w:firstLine="708"/>
        <w:contextualSpacing/>
        <w:rPr>
          <w:rFonts w:cs="Times New Roman"/>
          <w:sz w:val="24"/>
          <w:szCs w:val="24"/>
        </w:rPr>
      </w:pPr>
      <w:proofErr w:type="gramStart"/>
      <w:r w:rsidRPr="003F1874">
        <w:rPr>
          <w:rFonts w:cs="Times New Roman"/>
          <w:b/>
          <w:sz w:val="24"/>
          <w:szCs w:val="24"/>
        </w:rPr>
        <w:t>ç</w:t>
      </w:r>
      <w:proofErr w:type="gramEnd"/>
      <w:r w:rsidRPr="003F1874">
        <w:rPr>
          <w:rFonts w:cs="Times New Roman"/>
          <w:b/>
          <w:sz w:val="24"/>
          <w:szCs w:val="24"/>
        </w:rPr>
        <w:t>) İhale dokümanının görülebileceği internet adresi:</w:t>
      </w:r>
      <w:r w:rsidRPr="003F1874">
        <w:rPr>
          <w:rFonts w:cs="Times New Roman"/>
          <w:sz w:val="24"/>
          <w:szCs w:val="24"/>
        </w:rPr>
        <w:t xml:space="preserve"> </w:t>
      </w:r>
      <w:hyperlink r:id="rId6" w:history="1">
        <w:r w:rsidRPr="00A651B5">
          <w:rPr>
            <w:rStyle w:val="Kpr"/>
            <w:rFonts w:cs="Times New Roman"/>
            <w:sz w:val="24"/>
            <w:szCs w:val="24"/>
          </w:rPr>
          <w:t>www.corumgaz.com.tr</w:t>
        </w:r>
      </w:hyperlink>
    </w:p>
    <w:p w:rsidR="00BF04F6" w:rsidRPr="003F1874" w:rsidRDefault="00BF04F6" w:rsidP="00BF04F6">
      <w:pPr>
        <w:spacing w:line="240" w:lineRule="auto"/>
        <w:ind w:firstLine="708"/>
        <w:contextualSpacing/>
        <w:rPr>
          <w:rFonts w:cs="Times New Roman"/>
          <w:sz w:val="24"/>
          <w:szCs w:val="24"/>
        </w:rPr>
      </w:pPr>
    </w:p>
    <w:p w:rsidR="00BF04F6" w:rsidRPr="003F1874" w:rsidRDefault="00BF04F6" w:rsidP="00BF04F6">
      <w:pPr>
        <w:spacing w:line="240" w:lineRule="auto"/>
        <w:contextualSpacing/>
        <w:rPr>
          <w:rFonts w:cs="Times New Roman"/>
          <w:b/>
          <w:sz w:val="24"/>
          <w:szCs w:val="24"/>
        </w:rPr>
      </w:pPr>
      <w:r w:rsidRPr="003F1874">
        <w:rPr>
          <w:rFonts w:cs="Times New Roman"/>
          <w:b/>
          <w:sz w:val="24"/>
          <w:szCs w:val="24"/>
        </w:rPr>
        <w:t>2-İhale konusu malın</w:t>
      </w:r>
    </w:p>
    <w:p w:rsidR="00BF04F6" w:rsidRPr="003F1874" w:rsidRDefault="00BF04F6" w:rsidP="00BF04F6">
      <w:pPr>
        <w:spacing w:line="240" w:lineRule="auto"/>
        <w:ind w:firstLine="708"/>
        <w:contextualSpacing/>
        <w:rPr>
          <w:rFonts w:cs="Times New Roman"/>
          <w:sz w:val="24"/>
          <w:szCs w:val="24"/>
        </w:rPr>
      </w:pPr>
      <w:r w:rsidRPr="003F1874">
        <w:rPr>
          <w:rFonts w:cs="Times New Roman"/>
          <w:b/>
          <w:sz w:val="24"/>
          <w:szCs w:val="24"/>
        </w:rPr>
        <w:t xml:space="preserve">a) Niteliği, türü ve </w:t>
      </w:r>
      <w:proofErr w:type="gramStart"/>
      <w:r w:rsidRPr="003F1874">
        <w:rPr>
          <w:rFonts w:cs="Times New Roman"/>
          <w:b/>
          <w:sz w:val="24"/>
          <w:szCs w:val="24"/>
        </w:rPr>
        <w:t>miktarı :</w:t>
      </w:r>
      <w:proofErr w:type="gramEnd"/>
      <w:r w:rsidRPr="003F1874">
        <w:rPr>
          <w:rFonts w:cs="Times New Roman"/>
          <w:sz w:val="24"/>
          <w:szCs w:val="24"/>
        </w:rPr>
        <w:t xml:space="preserve"> Sıkıştırılmış Doğalgaz (CNG), </w:t>
      </w:r>
      <w:r>
        <w:rPr>
          <w:rFonts w:cs="Times New Roman"/>
          <w:sz w:val="24"/>
          <w:szCs w:val="24"/>
        </w:rPr>
        <w:t>816.075</w:t>
      </w:r>
      <w:r w:rsidRPr="003F1874">
        <w:rPr>
          <w:rFonts w:cs="Times New Roman"/>
          <w:sz w:val="24"/>
          <w:szCs w:val="24"/>
        </w:rPr>
        <w:t xml:space="preserve"> Sm³ </w:t>
      </w:r>
    </w:p>
    <w:p w:rsidR="00BF04F6" w:rsidRPr="003F1874" w:rsidRDefault="00BF04F6" w:rsidP="00BF04F6">
      <w:pPr>
        <w:spacing w:line="240" w:lineRule="auto"/>
        <w:ind w:firstLine="708"/>
        <w:contextualSpacing/>
        <w:rPr>
          <w:rFonts w:cs="Times New Roman"/>
          <w:sz w:val="24"/>
          <w:szCs w:val="24"/>
        </w:rPr>
      </w:pPr>
      <w:r w:rsidRPr="003F1874">
        <w:rPr>
          <w:rFonts w:cs="Times New Roman"/>
          <w:b/>
          <w:sz w:val="24"/>
          <w:szCs w:val="24"/>
        </w:rPr>
        <w:t xml:space="preserve">b) Teslim </w:t>
      </w:r>
      <w:proofErr w:type="gramStart"/>
      <w:r w:rsidRPr="003F1874">
        <w:rPr>
          <w:rFonts w:cs="Times New Roman"/>
          <w:b/>
          <w:sz w:val="24"/>
          <w:szCs w:val="24"/>
        </w:rPr>
        <w:t>yeri :</w:t>
      </w:r>
      <w:proofErr w:type="gramEnd"/>
      <w:r w:rsidRPr="003F1874">
        <w:rPr>
          <w:rFonts w:cs="Times New Roman"/>
          <w:sz w:val="24"/>
          <w:szCs w:val="24"/>
        </w:rPr>
        <w:t xml:space="preserve"> </w:t>
      </w:r>
      <w:r>
        <w:rPr>
          <w:rFonts w:cs="Times New Roman"/>
          <w:sz w:val="24"/>
          <w:szCs w:val="24"/>
        </w:rPr>
        <w:t>Çorum ili Mecitözü, Dodurga ve Oğuzlar ilçeleri</w:t>
      </w:r>
    </w:p>
    <w:p w:rsidR="00BF04F6" w:rsidRPr="003F1874" w:rsidRDefault="00BF04F6" w:rsidP="00BF04F6">
      <w:pPr>
        <w:spacing w:line="240" w:lineRule="auto"/>
        <w:ind w:firstLine="708"/>
        <w:contextualSpacing/>
        <w:rPr>
          <w:rFonts w:cs="Times New Roman"/>
          <w:sz w:val="24"/>
          <w:szCs w:val="24"/>
        </w:rPr>
      </w:pPr>
      <w:r w:rsidRPr="003F1874">
        <w:rPr>
          <w:rFonts w:cs="Times New Roman"/>
          <w:b/>
          <w:sz w:val="24"/>
          <w:szCs w:val="24"/>
        </w:rPr>
        <w:t xml:space="preserve">c) Teslim </w:t>
      </w:r>
      <w:proofErr w:type="gramStart"/>
      <w:r w:rsidRPr="003F1874">
        <w:rPr>
          <w:rFonts w:cs="Times New Roman"/>
          <w:b/>
          <w:sz w:val="24"/>
          <w:szCs w:val="24"/>
        </w:rPr>
        <w:t>tarihi :</w:t>
      </w:r>
      <w:proofErr w:type="gramEnd"/>
      <w:r w:rsidRPr="003F1874">
        <w:rPr>
          <w:rFonts w:cs="Times New Roman"/>
          <w:sz w:val="24"/>
          <w:szCs w:val="24"/>
        </w:rPr>
        <w:t xml:space="preserve"> </w:t>
      </w:r>
      <w:r>
        <w:rPr>
          <w:rFonts w:cs="Times New Roman"/>
          <w:sz w:val="24"/>
          <w:szCs w:val="24"/>
        </w:rPr>
        <w:t xml:space="preserve"> </w:t>
      </w:r>
      <w:r w:rsidRPr="003F1874">
        <w:rPr>
          <w:rFonts w:cs="Times New Roman"/>
          <w:sz w:val="24"/>
          <w:szCs w:val="24"/>
        </w:rPr>
        <w:t>Sözleşmenin ta</w:t>
      </w:r>
      <w:r>
        <w:rPr>
          <w:rFonts w:cs="Times New Roman"/>
          <w:sz w:val="24"/>
          <w:szCs w:val="24"/>
        </w:rPr>
        <w:t>raflarca imzalanmasından sonra i</w:t>
      </w:r>
      <w:r w:rsidRPr="003F1874">
        <w:rPr>
          <w:rFonts w:cs="Times New Roman"/>
          <w:sz w:val="24"/>
          <w:szCs w:val="24"/>
        </w:rPr>
        <w:t>darenin göstereceği yer ve miktarlarda 3</w:t>
      </w:r>
      <w:r>
        <w:rPr>
          <w:rFonts w:cs="Times New Roman"/>
          <w:sz w:val="24"/>
          <w:szCs w:val="24"/>
        </w:rPr>
        <w:t>1</w:t>
      </w:r>
      <w:r w:rsidRPr="003F1874">
        <w:rPr>
          <w:rFonts w:cs="Times New Roman"/>
          <w:sz w:val="24"/>
          <w:szCs w:val="24"/>
        </w:rPr>
        <w:t>/</w:t>
      </w:r>
      <w:r>
        <w:rPr>
          <w:rFonts w:cs="Times New Roman"/>
          <w:sz w:val="24"/>
          <w:szCs w:val="24"/>
        </w:rPr>
        <w:t xml:space="preserve">12/2020 tarihine kadar teslim </w:t>
      </w:r>
      <w:r w:rsidRPr="003F1874">
        <w:rPr>
          <w:rFonts w:cs="Times New Roman"/>
          <w:sz w:val="24"/>
          <w:szCs w:val="24"/>
        </w:rPr>
        <w:t>edilecektir.</w:t>
      </w:r>
    </w:p>
    <w:p w:rsidR="00BF04F6" w:rsidRPr="003F1874" w:rsidRDefault="00BF04F6" w:rsidP="00BF04F6">
      <w:pPr>
        <w:spacing w:line="240" w:lineRule="auto"/>
        <w:contextualSpacing/>
        <w:rPr>
          <w:rFonts w:cs="Times New Roman"/>
          <w:b/>
          <w:sz w:val="24"/>
          <w:szCs w:val="24"/>
        </w:rPr>
      </w:pPr>
    </w:p>
    <w:p w:rsidR="00BF04F6" w:rsidRPr="003F1874" w:rsidRDefault="00BF04F6" w:rsidP="00BF04F6">
      <w:pPr>
        <w:spacing w:line="240" w:lineRule="auto"/>
        <w:contextualSpacing/>
        <w:rPr>
          <w:rFonts w:cs="Times New Roman"/>
          <w:b/>
          <w:sz w:val="24"/>
          <w:szCs w:val="24"/>
        </w:rPr>
      </w:pPr>
      <w:r w:rsidRPr="003F1874">
        <w:rPr>
          <w:rFonts w:cs="Times New Roman"/>
          <w:b/>
          <w:sz w:val="24"/>
          <w:szCs w:val="24"/>
        </w:rPr>
        <w:t>3- İhalenin</w:t>
      </w:r>
    </w:p>
    <w:p w:rsidR="00BF04F6" w:rsidRPr="003F1874" w:rsidRDefault="00BF04F6" w:rsidP="00BF04F6">
      <w:pPr>
        <w:spacing w:line="240" w:lineRule="auto"/>
        <w:ind w:firstLine="708"/>
        <w:contextualSpacing/>
        <w:rPr>
          <w:rFonts w:cs="Times New Roman"/>
          <w:sz w:val="24"/>
          <w:szCs w:val="24"/>
        </w:rPr>
      </w:pPr>
      <w:r w:rsidRPr="003F1874">
        <w:rPr>
          <w:rFonts w:cs="Times New Roman"/>
          <w:b/>
          <w:sz w:val="24"/>
          <w:szCs w:val="24"/>
        </w:rPr>
        <w:t xml:space="preserve">a) Yapılacağı </w:t>
      </w:r>
      <w:proofErr w:type="gramStart"/>
      <w:r w:rsidRPr="003F1874">
        <w:rPr>
          <w:rFonts w:cs="Times New Roman"/>
          <w:b/>
          <w:sz w:val="24"/>
          <w:szCs w:val="24"/>
        </w:rPr>
        <w:t>yer :</w:t>
      </w:r>
      <w:proofErr w:type="gramEnd"/>
      <w:r w:rsidRPr="003F1874">
        <w:rPr>
          <w:rFonts w:cs="Times New Roman"/>
          <w:sz w:val="24"/>
          <w:szCs w:val="24"/>
        </w:rPr>
        <w:t xml:space="preserve"> </w:t>
      </w:r>
      <w:r>
        <w:rPr>
          <w:rFonts w:cs="Times New Roman"/>
          <w:sz w:val="24"/>
          <w:szCs w:val="24"/>
        </w:rPr>
        <w:t>Hür</w:t>
      </w:r>
      <w:r w:rsidRPr="003F1874">
        <w:rPr>
          <w:rFonts w:cs="Times New Roman"/>
          <w:sz w:val="24"/>
          <w:szCs w:val="24"/>
        </w:rPr>
        <w:t xml:space="preserve">riyet Meydanı No:2 ÇORUM </w:t>
      </w:r>
    </w:p>
    <w:p w:rsidR="00BF04F6" w:rsidRPr="003F1874" w:rsidRDefault="00BF04F6" w:rsidP="00BF04F6">
      <w:pPr>
        <w:spacing w:line="240" w:lineRule="auto"/>
        <w:ind w:firstLine="708"/>
        <w:contextualSpacing/>
        <w:rPr>
          <w:rFonts w:cs="Times New Roman"/>
          <w:sz w:val="24"/>
          <w:szCs w:val="24"/>
        </w:rPr>
      </w:pPr>
      <w:r w:rsidRPr="003F1874">
        <w:rPr>
          <w:rFonts w:cs="Times New Roman"/>
          <w:b/>
          <w:sz w:val="24"/>
          <w:szCs w:val="24"/>
        </w:rPr>
        <w:t xml:space="preserve">b) Tarihi ve </w:t>
      </w:r>
      <w:proofErr w:type="gramStart"/>
      <w:r w:rsidRPr="003F1874">
        <w:rPr>
          <w:rFonts w:cs="Times New Roman"/>
          <w:b/>
          <w:sz w:val="24"/>
          <w:szCs w:val="24"/>
        </w:rPr>
        <w:t>saati :</w:t>
      </w:r>
      <w:proofErr w:type="gramEnd"/>
      <w:r w:rsidRPr="003F1874">
        <w:rPr>
          <w:rFonts w:cs="Times New Roman"/>
          <w:sz w:val="24"/>
          <w:szCs w:val="24"/>
        </w:rPr>
        <w:t xml:space="preserve"> </w:t>
      </w:r>
      <w:r>
        <w:rPr>
          <w:rFonts w:cs="Times New Roman"/>
          <w:sz w:val="24"/>
          <w:szCs w:val="24"/>
        </w:rPr>
        <w:t>25.09.2019</w:t>
      </w:r>
      <w:r w:rsidRPr="003F1874">
        <w:rPr>
          <w:rFonts w:cs="Times New Roman"/>
          <w:sz w:val="24"/>
          <w:szCs w:val="24"/>
        </w:rPr>
        <w:t xml:space="preserve"> - </w:t>
      </w:r>
      <w:r>
        <w:rPr>
          <w:rFonts w:cs="Times New Roman"/>
          <w:sz w:val="24"/>
          <w:szCs w:val="24"/>
        </w:rPr>
        <w:t>11</w:t>
      </w:r>
      <w:r w:rsidRPr="003F1874">
        <w:rPr>
          <w:rFonts w:cs="Times New Roman"/>
          <w:sz w:val="24"/>
          <w:szCs w:val="24"/>
        </w:rPr>
        <w:t>:00</w:t>
      </w:r>
    </w:p>
    <w:p w:rsidR="00BF04F6" w:rsidRPr="003F1874" w:rsidRDefault="00BF04F6" w:rsidP="00BF04F6">
      <w:pPr>
        <w:spacing w:line="240" w:lineRule="auto"/>
        <w:ind w:firstLine="708"/>
        <w:contextualSpacing/>
        <w:rPr>
          <w:rFonts w:cs="Times New Roman"/>
          <w:sz w:val="24"/>
          <w:szCs w:val="24"/>
        </w:rPr>
      </w:pPr>
      <w:r w:rsidRPr="003F1874">
        <w:rPr>
          <w:rFonts w:cs="Times New Roman"/>
          <w:b/>
          <w:sz w:val="24"/>
          <w:szCs w:val="24"/>
        </w:rPr>
        <w:t>c)</w:t>
      </w:r>
      <w:r w:rsidRPr="003F1874">
        <w:rPr>
          <w:rFonts w:cs="Times New Roman"/>
          <w:sz w:val="24"/>
          <w:szCs w:val="24"/>
        </w:rPr>
        <w:t xml:space="preserve"> </w:t>
      </w:r>
      <w:r>
        <w:rPr>
          <w:rFonts w:cs="Times New Roman"/>
          <w:b/>
          <w:sz w:val="24"/>
          <w:szCs w:val="24"/>
        </w:rPr>
        <w:t>İhale</w:t>
      </w:r>
      <w:r w:rsidRPr="003F1874">
        <w:rPr>
          <w:rFonts w:cs="Times New Roman"/>
          <w:b/>
          <w:sz w:val="24"/>
          <w:szCs w:val="24"/>
        </w:rPr>
        <w:t xml:space="preserve"> Dosyası Teslim </w:t>
      </w:r>
      <w:proofErr w:type="gramStart"/>
      <w:r w:rsidRPr="003F1874">
        <w:rPr>
          <w:rFonts w:cs="Times New Roman"/>
          <w:b/>
          <w:sz w:val="24"/>
          <w:szCs w:val="24"/>
        </w:rPr>
        <w:t>Adresi :</w:t>
      </w:r>
      <w:proofErr w:type="gramEnd"/>
      <w:r>
        <w:rPr>
          <w:rFonts w:cs="Times New Roman"/>
          <w:sz w:val="24"/>
          <w:szCs w:val="24"/>
        </w:rPr>
        <w:t xml:space="preserve"> Hürr</w:t>
      </w:r>
      <w:r w:rsidRPr="003F1874">
        <w:rPr>
          <w:rFonts w:cs="Times New Roman"/>
          <w:sz w:val="24"/>
          <w:szCs w:val="24"/>
        </w:rPr>
        <w:t xml:space="preserve">iyet Meydanı No:2 ÇORUM </w:t>
      </w:r>
    </w:p>
    <w:p w:rsidR="00BF04F6" w:rsidRPr="003F1874" w:rsidRDefault="00BF04F6" w:rsidP="00BF04F6">
      <w:pPr>
        <w:spacing w:line="240" w:lineRule="auto"/>
        <w:ind w:firstLine="708"/>
        <w:contextualSpacing/>
        <w:rPr>
          <w:rFonts w:cs="Times New Roman"/>
          <w:sz w:val="24"/>
          <w:szCs w:val="24"/>
        </w:rPr>
      </w:pPr>
      <w:r w:rsidRPr="003F1874">
        <w:rPr>
          <w:rFonts w:cs="Times New Roman"/>
          <w:sz w:val="24"/>
          <w:szCs w:val="24"/>
        </w:rPr>
        <w:t>d</w:t>
      </w:r>
      <w:r w:rsidRPr="003F1874">
        <w:rPr>
          <w:rFonts w:cs="Times New Roman"/>
          <w:b/>
          <w:sz w:val="24"/>
          <w:szCs w:val="24"/>
        </w:rPr>
        <w:t xml:space="preserve">) İhale Dosyası Teslim Tarihi ve </w:t>
      </w:r>
      <w:proofErr w:type="gramStart"/>
      <w:r w:rsidRPr="003F1874">
        <w:rPr>
          <w:rFonts w:cs="Times New Roman"/>
          <w:b/>
          <w:sz w:val="24"/>
          <w:szCs w:val="24"/>
        </w:rPr>
        <w:t>Saati :</w:t>
      </w:r>
      <w:proofErr w:type="gramEnd"/>
      <w:r w:rsidRPr="003F1874">
        <w:rPr>
          <w:rFonts w:cs="Times New Roman"/>
          <w:sz w:val="24"/>
          <w:szCs w:val="24"/>
        </w:rPr>
        <w:t xml:space="preserve"> </w:t>
      </w:r>
      <w:r>
        <w:rPr>
          <w:rFonts w:cs="Times New Roman"/>
          <w:sz w:val="24"/>
          <w:szCs w:val="24"/>
        </w:rPr>
        <w:t>25.09.2019</w:t>
      </w:r>
      <w:r w:rsidRPr="003F1874">
        <w:rPr>
          <w:rFonts w:cs="Times New Roman"/>
          <w:sz w:val="24"/>
          <w:szCs w:val="24"/>
        </w:rPr>
        <w:t xml:space="preserve"> - </w:t>
      </w:r>
      <w:r>
        <w:rPr>
          <w:rFonts w:cs="Times New Roman"/>
          <w:sz w:val="24"/>
          <w:szCs w:val="24"/>
        </w:rPr>
        <w:t>10</w:t>
      </w:r>
      <w:r w:rsidRPr="003F1874">
        <w:rPr>
          <w:rFonts w:cs="Times New Roman"/>
          <w:sz w:val="24"/>
          <w:szCs w:val="24"/>
        </w:rPr>
        <w:t>:00</w:t>
      </w:r>
    </w:p>
    <w:p w:rsidR="00BF04F6" w:rsidRPr="003F1874" w:rsidRDefault="00BF04F6" w:rsidP="00BF04F6">
      <w:pPr>
        <w:spacing w:line="240" w:lineRule="auto"/>
        <w:ind w:firstLine="708"/>
        <w:contextualSpacing/>
        <w:rPr>
          <w:rFonts w:cs="Times New Roman"/>
          <w:sz w:val="24"/>
          <w:szCs w:val="24"/>
        </w:rPr>
      </w:pPr>
    </w:p>
    <w:p w:rsidR="00BF04F6" w:rsidRPr="003F1874" w:rsidRDefault="00BF04F6" w:rsidP="00BF04F6">
      <w:pPr>
        <w:spacing w:line="240" w:lineRule="auto"/>
        <w:contextualSpacing/>
        <w:jc w:val="both"/>
        <w:rPr>
          <w:rFonts w:cs="Times New Roman"/>
          <w:b/>
          <w:sz w:val="24"/>
          <w:szCs w:val="24"/>
        </w:rPr>
      </w:pPr>
      <w:r w:rsidRPr="003F1874">
        <w:rPr>
          <w:rFonts w:cs="Times New Roman"/>
          <w:b/>
          <w:sz w:val="24"/>
          <w:szCs w:val="24"/>
        </w:rPr>
        <w:t>4. İhaleye ilişkin Hükümler</w:t>
      </w:r>
    </w:p>
    <w:p w:rsidR="00BF04F6" w:rsidRPr="003F1874" w:rsidRDefault="00BF04F6" w:rsidP="00BF04F6">
      <w:pPr>
        <w:jc w:val="both"/>
        <w:rPr>
          <w:rFonts w:cs="Times New Roman"/>
          <w:sz w:val="24"/>
          <w:szCs w:val="24"/>
        </w:rPr>
      </w:pPr>
      <w:r w:rsidRPr="003F1874">
        <w:rPr>
          <w:rFonts w:cs="Times New Roman"/>
          <w:b/>
          <w:sz w:val="24"/>
          <w:szCs w:val="24"/>
        </w:rPr>
        <w:t>4.1</w:t>
      </w:r>
      <w:r w:rsidRPr="003F1874">
        <w:rPr>
          <w:rFonts w:cs="Times New Roman"/>
          <w:sz w:val="24"/>
          <w:szCs w:val="24"/>
        </w:rPr>
        <w:t xml:space="preserve">. İhale, 2886 sayılı Devlet ihale Kanununa, 4734 sayılı </w:t>
      </w:r>
      <w:proofErr w:type="gramStart"/>
      <w:r w:rsidRPr="003F1874">
        <w:rPr>
          <w:rFonts w:cs="Times New Roman"/>
          <w:sz w:val="24"/>
          <w:szCs w:val="24"/>
        </w:rPr>
        <w:t>Kamu İhale Kanununa</w:t>
      </w:r>
      <w:proofErr w:type="gramEnd"/>
      <w:r w:rsidRPr="003F1874">
        <w:rPr>
          <w:rFonts w:cs="Times New Roman"/>
          <w:sz w:val="24"/>
          <w:szCs w:val="24"/>
        </w:rPr>
        <w:t xml:space="preserve"> ve 4735 sayılı Kamu İhale Sözleşmeleri Kanununa tabi değildir.</w:t>
      </w:r>
    </w:p>
    <w:p w:rsidR="00BF04F6" w:rsidRPr="003F1874" w:rsidRDefault="00BF04F6" w:rsidP="00BF04F6">
      <w:pPr>
        <w:jc w:val="both"/>
        <w:rPr>
          <w:rFonts w:cs="Times New Roman"/>
          <w:sz w:val="24"/>
          <w:szCs w:val="24"/>
        </w:rPr>
      </w:pPr>
      <w:r w:rsidRPr="003F1874">
        <w:rPr>
          <w:rFonts w:cs="Times New Roman"/>
          <w:b/>
          <w:sz w:val="24"/>
          <w:szCs w:val="24"/>
        </w:rPr>
        <w:t>4.2.</w:t>
      </w:r>
      <w:r w:rsidRPr="003F1874">
        <w:rPr>
          <w:rFonts w:cs="Times New Roman"/>
          <w:sz w:val="24"/>
          <w:szCs w:val="24"/>
        </w:rPr>
        <w:t xml:space="preserve"> İdare, gerekli gördüğü her durumda ve ihalenin her aşamasında herhangi bir teklifi veya tekliflerin tamamını reddetme, ya da ihaleyi tamamen iptal etme yetkisine sahiptir, idarenin, ihale iptaline ilişkin kararlarına karşı, başvuru sahipleri herhangi bir talepte bulunamaz ve hak iddia edemez.</w:t>
      </w:r>
    </w:p>
    <w:p w:rsidR="00BF04F6" w:rsidRPr="003F1874" w:rsidRDefault="00BF04F6" w:rsidP="00BF04F6">
      <w:pPr>
        <w:jc w:val="both"/>
        <w:rPr>
          <w:rFonts w:cs="Times New Roman"/>
          <w:sz w:val="24"/>
          <w:szCs w:val="24"/>
        </w:rPr>
      </w:pPr>
      <w:r w:rsidRPr="003F1874">
        <w:rPr>
          <w:rFonts w:cs="Times New Roman"/>
          <w:b/>
          <w:sz w:val="24"/>
          <w:szCs w:val="24"/>
        </w:rPr>
        <w:t>4.3</w:t>
      </w:r>
      <w:r w:rsidRPr="003F1874">
        <w:rPr>
          <w:rFonts w:cs="Times New Roman"/>
          <w:sz w:val="24"/>
          <w:szCs w:val="24"/>
        </w:rPr>
        <w:t>. Başvuru sahipleri teklif hazırlığı için her ne ad altında olursa olsun yaptıkları masrafları ve bununla ilgili bir tazminatı talep edemez. Başvuru sahiplerinin, İdareye İbraz ettikleri belgeler iade edilmez.</w:t>
      </w:r>
    </w:p>
    <w:p w:rsidR="00BF04F6" w:rsidRPr="003F1874" w:rsidRDefault="00BF04F6" w:rsidP="00BF04F6">
      <w:pPr>
        <w:jc w:val="both"/>
        <w:rPr>
          <w:rFonts w:cs="Times New Roman"/>
          <w:sz w:val="24"/>
          <w:szCs w:val="24"/>
        </w:rPr>
      </w:pPr>
      <w:r w:rsidRPr="003F1874">
        <w:rPr>
          <w:rFonts w:cs="Times New Roman"/>
          <w:b/>
          <w:sz w:val="24"/>
          <w:szCs w:val="24"/>
        </w:rPr>
        <w:t>4.4</w:t>
      </w:r>
      <w:r w:rsidRPr="003F1874">
        <w:rPr>
          <w:rFonts w:cs="Times New Roman"/>
          <w:sz w:val="24"/>
          <w:szCs w:val="24"/>
        </w:rPr>
        <w:t>. Teklif sahiplerinin, ihale kapsamında belirtilen faaliyetlere etki edebilecek bütün unsurlar hakkında bilgi sahibi olduğu kabul edilir.</w:t>
      </w:r>
    </w:p>
    <w:p w:rsidR="00BF04F6" w:rsidRPr="003F1874" w:rsidRDefault="00BF04F6" w:rsidP="00BF04F6">
      <w:pPr>
        <w:jc w:val="both"/>
        <w:rPr>
          <w:rFonts w:cs="Times New Roman"/>
          <w:sz w:val="24"/>
          <w:szCs w:val="24"/>
        </w:rPr>
      </w:pPr>
      <w:r w:rsidRPr="003F1874">
        <w:rPr>
          <w:rFonts w:cs="Times New Roman"/>
          <w:b/>
          <w:sz w:val="24"/>
          <w:szCs w:val="24"/>
        </w:rPr>
        <w:lastRenderedPageBreak/>
        <w:t>4.5.</w:t>
      </w:r>
      <w:r w:rsidRPr="003F1874">
        <w:rPr>
          <w:rFonts w:cs="Times New Roman"/>
          <w:sz w:val="24"/>
          <w:szCs w:val="24"/>
        </w:rPr>
        <w:t xml:space="preserve"> Teklifler, ihale kapsamının tamamı için verilir, ihale kapsamının bir kısmı için verilen teklifler değerlendirmeye alınmaz.</w:t>
      </w:r>
    </w:p>
    <w:p w:rsidR="00BF04F6" w:rsidRPr="003F1874" w:rsidRDefault="00BF04F6" w:rsidP="00BF04F6">
      <w:pPr>
        <w:jc w:val="both"/>
        <w:rPr>
          <w:rFonts w:cs="Times New Roman"/>
          <w:sz w:val="24"/>
          <w:szCs w:val="24"/>
        </w:rPr>
      </w:pPr>
      <w:r w:rsidRPr="003F1874">
        <w:rPr>
          <w:rFonts w:cs="Times New Roman"/>
          <w:b/>
          <w:sz w:val="24"/>
          <w:szCs w:val="24"/>
        </w:rPr>
        <w:t>4.6.</w:t>
      </w:r>
      <w:r w:rsidRPr="003F1874">
        <w:rPr>
          <w:rFonts w:cs="Times New Roman"/>
          <w:sz w:val="24"/>
          <w:szCs w:val="24"/>
        </w:rPr>
        <w:t xml:space="preserve"> Teklif sahibi, teklifi </w:t>
      </w:r>
      <w:proofErr w:type="gramStart"/>
      <w:r w:rsidRPr="003F1874">
        <w:rPr>
          <w:rFonts w:cs="Times New Roman"/>
          <w:sz w:val="24"/>
          <w:szCs w:val="24"/>
        </w:rPr>
        <w:t>ile birlikte</w:t>
      </w:r>
      <w:proofErr w:type="gramEnd"/>
      <w:r w:rsidRPr="003F1874">
        <w:rPr>
          <w:rFonts w:cs="Times New Roman"/>
          <w:sz w:val="24"/>
          <w:szCs w:val="24"/>
        </w:rPr>
        <w:t>, ihale dosyası ve eklerinin her sayfasını tetkik ettiğini ve İhale dosyasının gereklerini ve hükümlerini dikkate alarak, teklifini buna göre hazırladığını, Ek-1'deki Beyan Formunu doldurup imzalayarak kabul ve beyan eder.</w:t>
      </w:r>
    </w:p>
    <w:p w:rsidR="00BF04F6" w:rsidRPr="003F1874" w:rsidRDefault="00BF04F6" w:rsidP="00BF04F6">
      <w:pPr>
        <w:jc w:val="both"/>
        <w:rPr>
          <w:rFonts w:cs="Times New Roman"/>
          <w:sz w:val="24"/>
          <w:szCs w:val="24"/>
        </w:rPr>
      </w:pPr>
      <w:r w:rsidRPr="003F1874">
        <w:rPr>
          <w:rFonts w:cs="Times New Roman"/>
          <w:b/>
          <w:sz w:val="24"/>
          <w:szCs w:val="24"/>
        </w:rPr>
        <w:t>4.7.</w:t>
      </w:r>
      <w:r w:rsidRPr="003F1874">
        <w:rPr>
          <w:rFonts w:cs="Times New Roman"/>
          <w:sz w:val="24"/>
          <w:szCs w:val="24"/>
        </w:rPr>
        <w:t xml:space="preserve"> İhale için teklif verecek şirketler, </w:t>
      </w:r>
      <w:r>
        <w:rPr>
          <w:rFonts w:cs="Times New Roman"/>
          <w:sz w:val="24"/>
          <w:szCs w:val="24"/>
        </w:rPr>
        <w:t>22/09/2019</w:t>
      </w:r>
      <w:r w:rsidRPr="003F1874">
        <w:rPr>
          <w:rFonts w:cs="Times New Roman"/>
          <w:sz w:val="24"/>
          <w:szCs w:val="24"/>
        </w:rPr>
        <w:t xml:space="preserve"> tarihi 17:00'ye kadar, İhale dosyasında yer alan hususlar hakkında varsa, sorularını İdare adresine yazılı olarak gönderir. Bu tarihten sonra gelen veya yazılı olarak gönderilmeyen sorulara cevap verilmez.</w:t>
      </w:r>
    </w:p>
    <w:p w:rsidR="00BF04F6" w:rsidRPr="003F1874" w:rsidRDefault="00BF04F6" w:rsidP="00BF04F6">
      <w:pPr>
        <w:jc w:val="both"/>
        <w:rPr>
          <w:rFonts w:cs="Times New Roman"/>
          <w:sz w:val="24"/>
          <w:szCs w:val="24"/>
        </w:rPr>
      </w:pPr>
      <w:r w:rsidRPr="003F1874">
        <w:rPr>
          <w:rFonts w:cs="Times New Roman"/>
          <w:b/>
          <w:sz w:val="24"/>
          <w:szCs w:val="24"/>
        </w:rPr>
        <w:t>4.8.</w:t>
      </w:r>
      <w:r w:rsidRPr="003F1874">
        <w:rPr>
          <w:rFonts w:cs="Times New Roman"/>
          <w:sz w:val="24"/>
          <w:szCs w:val="24"/>
        </w:rPr>
        <w:t xml:space="preserve"> İhale ile belirlenen "CNG Birim Alım Fiyatı” </w:t>
      </w:r>
      <w:r>
        <w:rPr>
          <w:rFonts w:cs="Times New Roman"/>
          <w:sz w:val="24"/>
          <w:szCs w:val="24"/>
        </w:rPr>
        <w:t>kriterleri İhale Şartnamesinde yer almaktadır.</w:t>
      </w:r>
    </w:p>
    <w:p w:rsidR="00BF04F6" w:rsidRPr="003F1874" w:rsidRDefault="00BF04F6" w:rsidP="00BF04F6">
      <w:pPr>
        <w:jc w:val="both"/>
        <w:rPr>
          <w:rFonts w:cs="Times New Roman"/>
          <w:sz w:val="24"/>
          <w:szCs w:val="24"/>
        </w:rPr>
      </w:pPr>
      <w:r w:rsidRPr="003F1874">
        <w:rPr>
          <w:rFonts w:cs="Times New Roman"/>
          <w:b/>
          <w:sz w:val="24"/>
          <w:szCs w:val="24"/>
        </w:rPr>
        <w:t>4.9.</w:t>
      </w:r>
      <w:r w:rsidRPr="003F1874">
        <w:rPr>
          <w:rFonts w:cs="Times New Roman"/>
          <w:sz w:val="24"/>
          <w:szCs w:val="24"/>
        </w:rPr>
        <w:t xml:space="preserve"> Teklif sahibince esas alınan öngörülerin gerçekleşmemesi ya da kısmen gerçekleşmesi, teklif sahibine hiçbir ilave hak sağlamaz veya sorumluluğunu azaltmaz.</w:t>
      </w:r>
    </w:p>
    <w:p w:rsidR="00BF04F6" w:rsidRPr="003F1874" w:rsidRDefault="00BF04F6" w:rsidP="00BF04F6">
      <w:pPr>
        <w:jc w:val="both"/>
        <w:rPr>
          <w:rFonts w:cs="Times New Roman"/>
          <w:sz w:val="24"/>
          <w:szCs w:val="24"/>
        </w:rPr>
      </w:pPr>
      <w:r w:rsidRPr="003F1874">
        <w:rPr>
          <w:rFonts w:cs="Times New Roman"/>
          <w:b/>
          <w:sz w:val="24"/>
          <w:szCs w:val="24"/>
        </w:rPr>
        <w:t>4.10.</w:t>
      </w:r>
      <w:r w:rsidRPr="003F1874">
        <w:rPr>
          <w:rFonts w:cs="Times New Roman"/>
          <w:sz w:val="24"/>
          <w:szCs w:val="24"/>
        </w:rPr>
        <w:t xml:space="preserve"> İhale, yerli ve yabancı tüm isteklilere açıktır.</w:t>
      </w:r>
    </w:p>
    <w:p w:rsidR="00BF04F6" w:rsidRPr="003F1874" w:rsidRDefault="00BF04F6" w:rsidP="00BF04F6">
      <w:pPr>
        <w:jc w:val="both"/>
        <w:rPr>
          <w:rFonts w:cs="Times New Roman"/>
          <w:b/>
          <w:sz w:val="24"/>
          <w:szCs w:val="24"/>
        </w:rPr>
      </w:pPr>
      <w:r w:rsidRPr="003F1874">
        <w:rPr>
          <w:rFonts w:cs="Times New Roman"/>
          <w:b/>
          <w:sz w:val="24"/>
          <w:szCs w:val="24"/>
        </w:rPr>
        <w:t>5. İhaleye Katılabilme Şartları ve istenilen belgeler</w:t>
      </w:r>
    </w:p>
    <w:p w:rsidR="00BF04F6" w:rsidRPr="003F1874" w:rsidRDefault="00BF04F6" w:rsidP="00BF04F6">
      <w:pPr>
        <w:jc w:val="both"/>
        <w:rPr>
          <w:rFonts w:cs="Times New Roman"/>
          <w:sz w:val="24"/>
          <w:szCs w:val="24"/>
        </w:rPr>
      </w:pPr>
      <w:r w:rsidRPr="003F1874">
        <w:rPr>
          <w:rFonts w:cs="Times New Roman"/>
          <w:b/>
          <w:sz w:val="24"/>
          <w:szCs w:val="24"/>
        </w:rPr>
        <w:t>5.1.</w:t>
      </w:r>
      <w:r w:rsidRPr="003F1874">
        <w:rPr>
          <w:rFonts w:cs="Times New Roman"/>
          <w:sz w:val="24"/>
          <w:szCs w:val="24"/>
        </w:rPr>
        <w:t xml:space="preserve"> Teklif dosyasını oluşturan belgeler İki ayrı zarfın içinde verilecek ve asılları sunulacaktır. </w:t>
      </w:r>
    </w:p>
    <w:p w:rsidR="00BF04F6" w:rsidRPr="003F1874" w:rsidRDefault="00BF04F6" w:rsidP="00BF04F6">
      <w:pPr>
        <w:jc w:val="both"/>
        <w:rPr>
          <w:rFonts w:cs="Times New Roman"/>
          <w:b/>
          <w:sz w:val="24"/>
          <w:szCs w:val="24"/>
        </w:rPr>
      </w:pPr>
      <w:r w:rsidRPr="003F1874">
        <w:rPr>
          <w:rFonts w:cs="Times New Roman"/>
          <w:b/>
          <w:sz w:val="24"/>
          <w:szCs w:val="24"/>
        </w:rPr>
        <w:t>Zarf 1:</w:t>
      </w:r>
    </w:p>
    <w:p w:rsidR="00BF04F6" w:rsidRPr="003F1874" w:rsidRDefault="00BF04F6" w:rsidP="00BF04F6">
      <w:pPr>
        <w:jc w:val="both"/>
        <w:rPr>
          <w:rFonts w:cs="Times New Roman"/>
          <w:sz w:val="24"/>
          <w:szCs w:val="24"/>
        </w:rPr>
      </w:pPr>
      <w:r w:rsidRPr="003F1874">
        <w:rPr>
          <w:rFonts w:cs="Times New Roman"/>
          <w:b/>
          <w:sz w:val="24"/>
          <w:szCs w:val="24"/>
        </w:rPr>
        <w:t>1)</w:t>
      </w:r>
      <w:r w:rsidRPr="003F1874">
        <w:rPr>
          <w:rFonts w:cs="Times New Roman"/>
          <w:sz w:val="24"/>
          <w:szCs w:val="24"/>
        </w:rPr>
        <w:t xml:space="preserve"> Şirketi temsile, İlzama, ihalede açık eksiltme yapmaya, bu ihale ile ilgili her türlü beyan, taahhüt ve teklif vermeye ve bunlar ile ilgili belgeleri imzalamaya yetkili kişilerin, teklif tarihinden önceki bir ay içerisinde alınmış ve bu kapsama göre düzenlenmiş noterden onaylı yetki belgesi ve imza sirküleri orijinalleri. (Şirketi temsile yetkili kişilerin birden fazla olması halinde bunlardan sadece biri ayrıca şirketi temsilen açık eksiltme yapmaya yetkili kılınacaktır)</w:t>
      </w:r>
    </w:p>
    <w:p w:rsidR="00BF04F6" w:rsidRPr="003F1874" w:rsidRDefault="00BF04F6" w:rsidP="00BF04F6">
      <w:pPr>
        <w:jc w:val="both"/>
        <w:rPr>
          <w:rFonts w:cs="Times New Roman"/>
          <w:sz w:val="24"/>
          <w:szCs w:val="24"/>
        </w:rPr>
      </w:pPr>
      <w:r w:rsidRPr="003F1874">
        <w:rPr>
          <w:rFonts w:cs="Times New Roman"/>
          <w:b/>
          <w:sz w:val="24"/>
          <w:szCs w:val="24"/>
        </w:rPr>
        <w:t>2)</w:t>
      </w:r>
      <w:r w:rsidRPr="003F1874">
        <w:rPr>
          <w:rFonts w:cs="Times New Roman"/>
          <w:sz w:val="24"/>
          <w:szCs w:val="24"/>
        </w:rPr>
        <w:t xml:space="preserve"> Boşlukları, şirketi temsile ve İlzama yetkili kişilerce el yazısı ile doldurularak imzalanmış ve kaşelenmiş Beyan formu (Ek-1),</w:t>
      </w:r>
    </w:p>
    <w:p w:rsidR="00BF04F6" w:rsidRPr="003F1874" w:rsidRDefault="00BF04F6" w:rsidP="00BF04F6">
      <w:pPr>
        <w:jc w:val="both"/>
        <w:rPr>
          <w:rFonts w:cs="Times New Roman"/>
          <w:sz w:val="24"/>
          <w:szCs w:val="24"/>
        </w:rPr>
      </w:pPr>
      <w:r w:rsidRPr="003F1874">
        <w:rPr>
          <w:rFonts w:cs="Times New Roman"/>
          <w:b/>
          <w:sz w:val="24"/>
          <w:szCs w:val="24"/>
        </w:rPr>
        <w:t>3)</w:t>
      </w:r>
      <w:r w:rsidRPr="003F1874">
        <w:rPr>
          <w:rFonts w:cs="Times New Roman"/>
          <w:sz w:val="24"/>
          <w:szCs w:val="24"/>
        </w:rPr>
        <w:t xml:space="preserve"> Enerji Piyasası Düzenleme Kurulu'ndan alınmış lisans belgesinin noter tasdikli sureti,</w:t>
      </w:r>
    </w:p>
    <w:p w:rsidR="00BF04F6" w:rsidRPr="003F1874" w:rsidRDefault="00BF04F6" w:rsidP="00BF04F6">
      <w:pPr>
        <w:jc w:val="both"/>
        <w:rPr>
          <w:rFonts w:cs="Times New Roman"/>
          <w:sz w:val="24"/>
          <w:szCs w:val="24"/>
        </w:rPr>
      </w:pPr>
      <w:r w:rsidRPr="003F1874">
        <w:rPr>
          <w:rFonts w:cs="Times New Roman"/>
          <w:b/>
          <w:sz w:val="24"/>
          <w:szCs w:val="24"/>
        </w:rPr>
        <w:t>4)</w:t>
      </w:r>
      <w:r w:rsidRPr="003F1874">
        <w:rPr>
          <w:rFonts w:cs="Times New Roman"/>
          <w:sz w:val="24"/>
          <w:szCs w:val="24"/>
        </w:rPr>
        <w:t xml:space="preserve"> İdare tarafından yapılacak ihale sonucunda tespit edilecek bedel itiraz etmeyeceğine dair şirketi temsile ve ilzama yetkili kişilerce imzalanıp, kaşelenmiş Ek-2'de verilen taahhütnamenin aslı,</w:t>
      </w:r>
    </w:p>
    <w:p w:rsidR="00BF04F6" w:rsidRPr="003F1874" w:rsidRDefault="00BF04F6" w:rsidP="00BF04F6">
      <w:pPr>
        <w:jc w:val="both"/>
        <w:rPr>
          <w:rFonts w:cs="Times New Roman"/>
          <w:sz w:val="24"/>
          <w:szCs w:val="24"/>
        </w:rPr>
      </w:pPr>
      <w:r w:rsidRPr="003F1874">
        <w:rPr>
          <w:rFonts w:cs="Times New Roman"/>
          <w:b/>
          <w:sz w:val="24"/>
          <w:szCs w:val="24"/>
        </w:rPr>
        <w:t>5)</w:t>
      </w:r>
      <w:r w:rsidRPr="003F1874">
        <w:rPr>
          <w:rFonts w:cs="Times New Roman"/>
          <w:sz w:val="24"/>
          <w:szCs w:val="24"/>
        </w:rPr>
        <w:t xml:space="preserve"> Şirkete ait tebligat adresi, faks, telefon numaraları ve elektronik posta adresini içerir belge,</w:t>
      </w:r>
    </w:p>
    <w:p w:rsidR="00BF04F6" w:rsidRPr="003F1874" w:rsidRDefault="00BF04F6" w:rsidP="00BF04F6">
      <w:pPr>
        <w:jc w:val="both"/>
        <w:rPr>
          <w:rFonts w:cs="Times New Roman"/>
          <w:b/>
          <w:sz w:val="24"/>
          <w:szCs w:val="24"/>
        </w:rPr>
      </w:pPr>
      <w:r w:rsidRPr="003F1874">
        <w:rPr>
          <w:rFonts w:cs="Times New Roman"/>
          <w:b/>
          <w:sz w:val="24"/>
          <w:szCs w:val="24"/>
        </w:rPr>
        <w:t>Zarf 2:</w:t>
      </w:r>
    </w:p>
    <w:p w:rsidR="00BF04F6" w:rsidRPr="003F1874" w:rsidRDefault="00BF04F6" w:rsidP="00BF04F6">
      <w:pPr>
        <w:jc w:val="both"/>
        <w:rPr>
          <w:rFonts w:cs="Times New Roman"/>
          <w:sz w:val="24"/>
          <w:szCs w:val="24"/>
        </w:rPr>
      </w:pPr>
      <w:r w:rsidRPr="003F1874">
        <w:rPr>
          <w:rFonts w:cs="Times New Roman"/>
          <w:b/>
          <w:sz w:val="24"/>
          <w:szCs w:val="24"/>
        </w:rPr>
        <w:t>1)</w:t>
      </w:r>
      <w:r w:rsidRPr="003F1874">
        <w:rPr>
          <w:rFonts w:cs="Times New Roman"/>
          <w:sz w:val="24"/>
          <w:szCs w:val="24"/>
        </w:rPr>
        <w:t xml:space="preserve"> Bedel boşlukları, şirketi temsile ve ilzama yetkili kişiler tarafından hem rakam hem de el yazısı ile doldurularak, imzalanıp kaşelenmiş, CNG Birim Alım Fiyatı teklifi. (Ek-3)</w:t>
      </w:r>
    </w:p>
    <w:p w:rsidR="00BF04F6" w:rsidRPr="003F1874" w:rsidRDefault="00BF04F6" w:rsidP="00BF04F6">
      <w:pPr>
        <w:jc w:val="both"/>
        <w:rPr>
          <w:rFonts w:cs="Times New Roman"/>
          <w:sz w:val="24"/>
          <w:szCs w:val="24"/>
        </w:rPr>
      </w:pPr>
      <w:r w:rsidRPr="003F1874">
        <w:rPr>
          <w:rFonts w:cs="Times New Roman"/>
          <w:b/>
          <w:sz w:val="24"/>
          <w:szCs w:val="24"/>
        </w:rPr>
        <w:t>5.2</w:t>
      </w:r>
      <w:r w:rsidRPr="003F1874">
        <w:rPr>
          <w:rFonts w:cs="Times New Roman"/>
          <w:sz w:val="24"/>
          <w:szCs w:val="24"/>
        </w:rPr>
        <w:t>. Teklif dosyası, kapalı ve kaşeli dosya içinde teslim edilir ve dosyanın üstünde "</w:t>
      </w:r>
      <w:r>
        <w:rPr>
          <w:rFonts w:cs="Times New Roman"/>
          <w:sz w:val="24"/>
          <w:szCs w:val="24"/>
        </w:rPr>
        <w:t>Çorum</w:t>
      </w:r>
      <w:r w:rsidRPr="003F1874">
        <w:rPr>
          <w:rFonts w:cs="Times New Roman"/>
          <w:sz w:val="24"/>
          <w:szCs w:val="24"/>
        </w:rPr>
        <w:t xml:space="preserve"> Doğal Gaz</w:t>
      </w:r>
      <w:r>
        <w:rPr>
          <w:rFonts w:cs="Times New Roman"/>
          <w:sz w:val="24"/>
          <w:szCs w:val="24"/>
        </w:rPr>
        <w:t xml:space="preserve"> Dağıtım Sanayi ve Ticaret</w:t>
      </w:r>
      <w:r w:rsidRPr="003F1874">
        <w:rPr>
          <w:rFonts w:cs="Times New Roman"/>
          <w:sz w:val="24"/>
          <w:szCs w:val="24"/>
        </w:rPr>
        <w:t xml:space="preserve"> A.Ş. CNG Alım ihalesine Ait Tekliftir" ibaresi ile teklif </w:t>
      </w:r>
      <w:r>
        <w:rPr>
          <w:rFonts w:cs="Times New Roman"/>
          <w:sz w:val="24"/>
          <w:szCs w:val="24"/>
        </w:rPr>
        <w:t>sahibi şirketin adı ve ticaret u</w:t>
      </w:r>
      <w:r w:rsidRPr="003F1874">
        <w:rPr>
          <w:rFonts w:cs="Times New Roman"/>
          <w:sz w:val="24"/>
          <w:szCs w:val="24"/>
        </w:rPr>
        <w:t>nvanı bulunur. Dosyanın içinde, kapalı ve üstü kaşelenmiş zarflar bulunur.</w:t>
      </w:r>
    </w:p>
    <w:p w:rsidR="00BF04F6" w:rsidRPr="003F1874" w:rsidRDefault="00BF04F6" w:rsidP="00BF04F6">
      <w:pPr>
        <w:jc w:val="both"/>
        <w:rPr>
          <w:rFonts w:cs="Times New Roman"/>
          <w:sz w:val="24"/>
          <w:szCs w:val="24"/>
        </w:rPr>
      </w:pPr>
      <w:r w:rsidRPr="003F1874">
        <w:rPr>
          <w:rFonts w:cs="Times New Roman"/>
          <w:b/>
          <w:sz w:val="24"/>
          <w:szCs w:val="24"/>
        </w:rPr>
        <w:t>5.3</w:t>
      </w:r>
      <w:r w:rsidRPr="003F1874">
        <w:rPr>
          <w:rFonts w:cs="Times New Roman"/>
          <w:sz w:val="24"/>
          <w:szCs w:val="24"/>
        </w:rPr>
        <w:t>. Her firma yalnızca bir teklif verebilir.</w:t>
      </w:r>
    </w:p>
    <w:p w:rsidR="00BF04F6" w:rsidRPr="003F1874" w:rsidRDefault="00BF04F6" w:rsidP="00BF04F6">
      <w:pPr>
        <w:jc w:val="both"/>
        <w:rPr>
          <w:rFonts w:cs="Times New Roman"/>
          <w:sz w:val="24"/>
          <w:szCs w:val="24"/>
        </w:rPr>
      </w:pPr>
      <w:r w:rsidRPr="003F1874">
        <w:rPr>
          <w:rFonts w:cs="Times New Roman"/>
          <w:b/>
          <w:sz w:val="24"/>
          <w:szCs w:val="24"/>
        </w:rPr>
        <w:t>6.</w:t>
      </w:r>
      <w:r w:rsidRPr="003F1874">
        <w:rPr>
          <w:rFonts w:cs="Times New Roman"/>
          <w:sz w:val="24"/>
          <w:szCs w:val="24"/>
        </w:rPr>
        <w:t xml:space="preserve"> Tekliflerin Teslimi ve Açılması</w:t>
      </w:r>
    </w:p>
    <w:p w:rsidR="00BF04F6" w:rsidRPr="003F1874" w:rsidRDefault="00BF04F6" w:rsidP="00BF04F6">
      <w:pPr>
        <w:jc w:val="both"/>
        <w:rPr>
          <w:rFonts w:cs="Times New Roman"/>
          <w:sz w:val="24"/>
          <w:szCs w:val="24"/>
        </w:rPr>
      </w:pPr>
      <w:r w:rsidRPr="003F1874">
        <w:rPr>
          <w:rFonts w:cs="Times New Roman"/>
          <w:b/>
          <w:sz w:val="24"/>
          <w:szCs w:val="24"/>
        </w:rPr>
        <w:t>6.1.</w:t>
      </w:r>
      <w:r w:rsidRPr="003F1874">
        <w:rPr>
          <w:rFonts w:cs="Times New Roman"/>
          <w:sz w:val="24"/>
          <w:szCs w:val="24"/>
        </w:rPr>
        <w:t xml:space="preserve"> Teklifler, en geç </w:t>
      </w:r>
      <w:r>
        <w:rPr>
          <w:rFonts w:cs="Times New Roman"/>
          <w:sz w:val="24"/>
          <w:szCs w:val="24"/>
        </w:rPr>
        <w:t>25</w:t>
      </w:r>
      <w:r w:rsidRPr="003F1874">
        <w:rPr>
          <w:rFonts w:cs="Times New Roman"/>
          <w:sz w:val="24"/>
          <w:szCs w:val="24"/>
        </w:rPr>
        <w:t>/</w:t>
      </w:r>
      <w:r>
        <w:rPr>
          <w:rFonts w:cs="Times New Roman"/>
          <w:sz w:val="24"/>
          <w:szCs w:val="24"/>
        </w:rPr>
        <w:t>09/2019</w:t>
      </w:r>
      <w:r w:rsidRPr="003F1874">
        <w:rPr>
          <w:rFonts w:cs="Times New Roman"/>
          <w:sz w:val="24"/>
          <w:szCs w:val="24"/>
        </w:rPr>
        <w:t xml:space="preserve"> tarihinde saat 1</w:t>
      </w:r>
      <w:r>
        <w:rPr>
          <w:rFonts w:cs="Times New Roman"/>
          <w:sz w:val="24"/>
          <w:szCs w:val="24"/>
        </w:rPr>
        <w:t>0</w:t>
      </w:r>
      <w:r w:rsidRPr="003F1874">
        <w:rPr>
          <w:rFonts w:cs="Times New Roman"/>
          <w:sz w:val="24"/>
          <w:szCs w:val="24"/>
        </w:rPr>
        <w:t>:00'</w:t>
      </w:r>
      <w:r>
        <w:rPr>
          <w:rFonts w:cs="Times New Roman"/>
          <w:sz w:val="24"/>
          <w:szCs w:val="24"/>
        </w:rPr>
        <w:t>y</w:t>
      </w:r>
      <w:r w:rsidRPr="003F1874">
        <w:rPr>
          <w:rFonts w:cs="Times New Roman"/>
          <w:sz w:val="24"/>
          <w:szCs w:val="24"/>
        </w:rPr>
        <w:t xml:space="preserve">e kadar İdarenin adresine teslim edilir. Teklif verme saatine kadar İdareye teslim edilen ya da teslim etmek üzere hazır bulunan şirketlerin teklifleri değerlendirmeye alınır. Teklif verme saatinden sonra gelen teklifler, </w:t>
      </w:r>
      <w:r w:rsidRPr="003F1874">
        <w:rPr>
          <w:rFonts w:cs="Times New Roman"/>
          <w:sz w:val="24"/>
          <w:szCs w:val="24"/>
        </w:rPr>
        <w:lastRenderedPageBreak/>
        <w:t>değerlendirmeye alınmaz. Tekliflerde teslimden sonra hiçbir değişiklik yapılamaz ve değişiklik talep edilemez.</w:t>
      </w:r>
    </w:p>
    <w:p w:rsidR="00BF04F6" w:rsidRPr="003F1874" w:rsidRDefault="00BF04F6" w:rsidP="00BF04F6">
      <w:pPr>
        <w:jc w:val="both"/>
        <w:rPr>
          <w:rFonts w:cs="Times New Roman"/>
          <w:sz w:val="24"/>
          <w:szCs w:val="24"/>
        </w:rPr>
      </w:pPr>
      <w:r w:rsidRPr="003F1874">
        <w:rPr>
          <w:rFonts w:cs="Times New Roman"/>
          <w:sz w:val="24"/>
          <w:szCs w:val="24"/>
        </w:rPr>
        <w:t>6.2. Teklifler, teklif sahibini temsile yetkili ve beraberlerinde şirket kaşesini bulunduran kişiler huzurunda ihale komisyonu tarafından açılır. Teklif açılışına, her teklif sahibi adına en fazla iki kişi katılabilir.</w:t>
      </w:r>
    </w:p>
    <w:p w:rsidR="00BF04F6" w:rsidRPr="003F1874" w:rsidRDefault="00BF04F6" w:rsidP="00BF04F6">
      <w:pPr>
        <w:jc w:val="both"/>
        <w:rPr>
          <w:rFonts w:cs="Times New Roman"/>
          <w:sz w:val="24"/>
          <w:szCs w:val="24"/>
        </w:rPr>
      </w:pPr>
      <w:r w:rsidRPr="003F1874">
        <w:rPr>
          <w:rFonts w:cs="Times New Roman"/>
          <w:sz w:val="24"/>
          <w:szCs w:val="24"/>
        </w:rPr>
        <w:t>7. ihale Dokümanının Alınması</w:t>
      </w:r>
    </w:p>
    <w:p w:rsidR="00BF04F6" w:rsidRPr="003F1874" w:rsidRDefault="00BF04F6" w:rsidP="00BF04F6">
      <w:pPr>
        <w:jc w:val="both"/>
        <w:rPr>
          <w:rFonts w:cs="Times New Roman"/>
          <w:sz w:val="24"/>
          <w:szCs w:val="24"/>
        </w:rPr>
      </w:pPr>
      <w:r w:rsidRPr="003F1874">
        <w:rPr>
          <w:rFonts w:cs="Times New Roman"/>
          <w:sz w:val="24"/>
          <w:szCs w:val="24"/>
        </w:rPr>
        <w:t xml:space="preserve">7.1, İhale dokümanı, </w:t>
      </w:r>
      <w:r>
        <w:rPr>
          <w:rFonts w:cs="Times New Roman"/>
          <w:sz w:val="24"/>
          <w:szCs w:val="24"/>
        </w:rPr>
        <w:t xml:space="preserve">bedelsiz </w:t>
      </w:r>
      <w:proofErr w:type="gramStart"/>
      <w:r>
        <w:rPr>
          <w:rFonts w:cs="Times New Roman"/>
          <w:sz w:val="24"/>
          <w:szCs w:val="24"/>
        </w:rPr>
        <w:t xml:space="preserve">olarak </w:t>
      </w:r>
      <w:r w:rsidRPr="003F1874">
        <w:rPr>
          <w:rFonts w:cs="Times New Roman"/>
          <w:sz w:val="24"/>
          <w:szCs w:val="24"/>
        </w:rPr>
        <w:t xml:space="preserve"> İdare</w:t>
      </w:r>
      <w:proofErr w:type="gramEnd"/>
      <w:r w:rsidRPr="003F1874">
        <w:rPr>
          <w:rFonts w:cs="Times New Roman"/>
          <w:sz w:val="24"/>
          <w:szCs w:val="24"/>
        </w:rPr>
        <w:t xml:space="preserve"> adresinden </w:t>
      </w:r>
      <w:r>
        <w:rPr>
          <w:rFonts w:cs="Times New Roman"/>
          <w:sz w:val="24"/>
          <w:szCs w:val="24"/>
        </w:rPr>
        <w:t>veya web sitemizden alınabilir.</w:t>
      </w:r>
      <w:r w:rsidRPr="003F1874">
        <w:rPr>
          <w:rFonts w:cs="Times New Roman"/>
          <w:sz w:val="24"/>
          <w:szCs w:val="24"/>
        </w:rPr>
        <w:t xml:space="preserve"> </w:t>
      </w:r>
    </w:p>
    <w:p w:rsidR="003F6783" w:rsidRPr="00432CFD" w:rsidRDefault="00D05A08" w:rsidP="003F6783">
      <w:pPr>
        <w:jc w:val="both"/>
        <w:rPr>
          <w:rFonts w:cs="Times New Roman"/>
          <w:b/>
          <w:sz w:val="24"/>
          <w:szCs w:val="24"/>
        </w:rPr>
      </w:pPr>
      <w:bookmarkStart w:id="3" w:name="_GoBack"/>
      <w:bookmarkEnd w:id="3"/>
      <w:r w:rsidRPr="00432CFD">
        <w:rPr>
          <w:rFonts w:cs="Times New Roman"/>
          <w:b/>
          <w:sz w:val="24"/>
          <w:szCs w:val="24"/>
        </w:rPr>
        <w:t>8</w:t>
      </w:r>
      <w:r w:rsidR="003F6783" w:rsidRPr="00432CFD">
        <w:rPr>
          <w:rFonts w:cs="Times New Roman"/>
          <w:b/>
          <w:sz w:val="24"/>
          <w:szCs w:val="24"/>
        </w:rPr>
        <w:t>. Tekliflerin mülkiyeti</w:t>
      </w:r>
    </w:p>
    <w:p w:rsidR="003F6783" w:rsidRPr="00432CFD" w:rsidRDefault="00D05A08" w:rsidP="003F6783">
      <w:pPr>
        <w:spacing w:before="120" w:after="120"/>
        <w:jc w:val="both"/>
        <w:rPr>
          <w:rFonts w:cs="Times New Roman"/>
          <w:sz w:val="24"/>
          <w:szCs w:val="24"/>
        </w:rPr>
      </w:pPr>
      <w:r w:rsidRPr="00432CFD">
        <w:rPr>
          <w:rFonts w:cs="Times New Roman"/>
          <w:sz w:val="24"/>
          <w:szCs w:val="24"/>
        </w:rPr>
        <w:t>İdare</w:t>
      </w:r>
      <w:r w:rsidR="003F6783" w:rsidRPr="00432CFD">
        <w:rPr>
          <w:rFonts w:cs="Times New Roman"/>
          <w:sz w:val="24"/>
          <w:szCs w:val="24"/>
        </w:rPr>
        <w:t>, bu ihale süreci sırasında alınan tüm tekliflerin mülkiyet haklarına sahiptir. Sonuç olarak, teklif sahiplerinin tekliflerini geri alma hakları yoktur.</w:t>
      </w:r>
    </w:p>
    <w:p w:rsidR="003F6783" w:rsidRPr="00432CFD" w:rsidRDefault="003F6783" w:rsidP="003F6783">
      <w:pPr>
        <w:jc w:val="both"/>
        <w:rPr>
          <w:rFonts w:cs="Times New Roman"/>
          <w:b/>
          <w:sz w:val="24"/>
          <w:szCs w:val="24"/>
        </w:rPr>
      </w:pPr>
      <w:r w:rsidRPr="00432CFD">
        <w:rPr>
          <w:rFonts w:cs="Times New Roman"/>
          <w:b/>
          <w:sz w:val="24"/>
          <w:szCs w:val="24"/>
        </w:rPr>
        <w:t>9-Tekliflerin açılması usulü</w:t>
      </w:r>
    </w:p>
    <w:p w:rsidR="003F6783" w:rsidRPr="00432CFD" w:rsidRDefault="00D05A08" w:rsidP="003F6783">
      <w:pPr>
        <w:spacing w:before="120" w:after="120"/>
        <w:jc w:val="both"/>
        <w:rPr>
          <w:rFonts w:cs="Times New Roman"/>
          <w:sz w:val="24"/>
          <w:szCs w:val="24"/>
        </w:rPr>
      </w:pPr>
      <w:r w:rsidRPr="00432CFD">
        <w:rPr>
          <w:rFonts w:cs="Times New Roman"/>
          <w:sz w:val="24"/>
          <w:szCs w:val="24"/>
        </w:rPr>
        <w:t>Değerlendirme komisyonu tarafından</w:t>
      </w:r>
      <w:r w:rsidR="003F6783" w:rsidRPr="00432CFD">
        <w:rPr>
          <w:rFonts w:cs="Times New Roman"/>
          <w:sz w:val="24"/>
          <w:szCs w:val="24"/>
        </w:rPr>
        <w:t xml:space="preserve"> tekliflerin alınması ve açılmasında aşağıda yer alan usul uygulanır;</w:t>
      </w:r>
      <w:r w:rsidR="003F6783" w:rsidRPr="00432CFD">
        <w:rPr>
          <w:rFonts w:cs="Times New Roman"/>
          <w:sz w:val="24"/>
          <w:szCs w:val="24"/>
        </w:rPr>
        <w:tab/>
      </w:r>
    </w:p>
    <w:p w:rsidR="003F6783" w:rsidRPr="00432CFD" w:rsidRDefault="00D05A08" w:rsidP="003F6783">
      <w:pPr>
        <w:spacing w:before="120" w:after="120"/>
        <w:jc w:val="both"/>
        <w:rPr>
          <w:rFonts w:cs="Times New Roman"/>
          <w:sz w:val="24"/>
          <w:szCs w:val="24"/>
        </w:rPr>
      </w:pPr>
      <w:r w:rsidRPr="00432CFD">
        <w:rPr>
          <w:rFonts w:cs="Times New Roman"/>
          <w:sz w:val="24"/>
          <w:szCs w:val="24"/>
        </w:rPr>
        <w:t>9.a. Değerlendirme komisyonu tarafından</w:t>
      </w:r>
      <w:r w:rsidR="003F6783" w:rsidRPr="00432CFD">
        <w:rPr>
          <w:rFonts w:cs="Times New Roman"/>
          <w:sz w:val="24"/>
          <w:szCs w:val="24"/>
        </w:rPr>
        <w:t xml:space="preserve"> bu Şartnamede belirtilen ihale saatine kadar kaç teklif verilmiş olduğu bir tutanakla tespit edilerek, hazır bulunanlara duyurulur ve hemen ihaleye başlanır.</w:t>
      </w:r>
    </w:p>
    <w:p w:rsidR="003F6783" w:rsidRPr="00432CFD" w:rsidRDefault="00D05A08" w:rsidP="003F6783">
      <w:pPr>
        <w:spacing w:before="120" w:after="120"/>
        <w:jc w:val="both"/>
        <w:rPr>
          <w:rFonts w:cs="Times New Roman"/>
          <w:sz w:val="24"/>
          <w:szCs w:val="24"/>
        </w:rPr>
      </w:pPr>
      <w:r w:rsidRPr="00432CFD">
        <w:rPr>
          <w:rFonts w:cs="Times New Roman"/>
          <w:sz w:val="24"/>
          <w:szCs w:val="24"/>
        </w:rPr>
        <w:t xml:space="preserve">9.b. </w:t>
      </w:r>
      <w:r w:rsidR="003F6783" w:rsidRPr="00432CFD">
        <w:rPr>
          <w:rFonts w:cs="Times New Roman"/>
          <w:sz w:val="24"/>
          <w:szCs w:val="24"/>
        </w:rPr>
        <w:t>Değerlendirme Komi</w:t>
      </w:r>
      <w:r w:rsidRPr="00432CFD">
        <w:rPr>
          <w:rFonts w:cs="Times New Roman"/>
          <w:sz w:val="24"/>
          <w:szCs w:val="24"/>
        </w:rPr>
        <w:t>syonu</w:t>
      </w:r>
      <w:r w:rsidR="003F6783" w:rsidRPr="00432CFD">
        <w:rPr>
          <w:rFonts w:cs="Times New Roman"/>
          <w:sz w:val="24"/>
          <w:szCs w:val="24"/>
        </w:rPr>
        <w:t xml:space="preserve">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3F6783" w:rsidRPr="00432CFD" w:rsidRDefault="00D05A08" w:rsidP="003F6783">
      <w:pPr>
        <w:spacing w:before="120" w:after="120"/>
        <w:jc w:val="both"/>
        <w:rPr>
          <w:rFonts w:cs="Times New Roman"/>
          <w:sz w:val="24"/>
          <w:szCs w:val="24"/>
        </w:rPr>
      </w:pPr>
      <w:r w:rsidRPr="00432CFD">
        <w:rPr>
          <w:rFonts w:cs="Times New Roman"/>
          <w:sz w:val="24"/>
          <w:szCs w:val="24"/>
        </w:rPr>
        <w:t xml:space="preserve">9.c. </w:t>
      </w:r>
      <w:r w:rsidR="003F6783" w:rsidRPr="00432CFD">
        <w:rPr>
          <w:rFonts w:cs="Times New Roman"/>
          <w:sz w:val="24"/>
          <w:szCs w:val="24"/>
        </w:rPr>
        <w:t xml:space="preserve">Mal alımı ihalelerinde, zarflar isteklilerle birlikte hazır bulunanlar önünde alınış sırasına göre açılır. İsteklilerin belgelerinin eksik olup olmadığı ve teklif mektubu usulüne uygun olup olmadığı kontrol edilir. Belgeleri eksik veya teklif mektubu usulüne uygun olmayan istekliler tutanakla tespit edilir. İstekliler ve teklif fiyatları açıklanarak tutanağa bağlanır. </w:t>
      </w:r>
    </w:p>
    <w:p w:rsidR="003F6783" w:rsidRPr="00432CFD" w:rsidRDefault="00D05A08" w:rsidP="003F6783">
      <w:pPr>
        <w:spacing w:before="120" w:after="120"/>
        <w:jc w:val="both"/>
        <w:rPr>
          <w:rFonts w:cs="Times New Roman"/>
          <w:sz w:val="24"/>
          <w:szCs w:val="24"/>
        </w:rPr>
      </w:pPr>
      <w:r w:rsidRPr="00432CFD">
        <w:rPr>
          <w:rFonts w:cs="Times New Roman"/>
          <w:sz w:val="24"/>
          <w:szCs w:val="24"/>
        </w:rPr>
        <w:t>9.d. 9.</w:t>
      </w:r>
      <w:r w:rsidR="003F6783" w:rsidRPr="00432CFD">
        <w:rPr>
          <w:rFonts w:cs="Times New Roman"/>
          <w:sz w:val="24"/>
          <w:szCs w:val="24"/>
        </w:rPr>
        <w:t xml:space="preserve">c. bendine göre düzenlenecek tutanaklar Değerlendirme </w:t>
      </w:r>
      <w:r w:rsidRPr="00432CFD">
        <w:rPr>
          <w:rFonts w:cs="Times New Roman"/>
          <w:sz w:val="24"/>
          <w:szCs w:val="24"/>
        </w:rPr>
        <w:t>Komisyonunca</w:t>
      </w:r>
      <w:r w:rsidR="003F6783" w:rsidRPr="00432CFD">
        <w:rPr>
          <w:rFonts w:cs="Times New Roman"/>
          <w:sz w:val="24"/>
          <w:szCs w:val="24"/>
        </w:rPr>
        <w:t xml:space="preserve"> imzalanır. Bu tutanakların Değerlendirme </w:t>
      </w:r>
      <w:r w:rsidRPr="00432CFD">
        <w:rPr>
          <w:rFonts w:cs="Times New Roman"/>
          <w:sz w:val="24"/>
          <w:szCs w:val="24"/>
        </w:rPr>
        <w:t>Komisyonu</w:t>
      </w:r>
      <w:r w:rsidR="003F6783" w:rsidRPr="00432CFD">
        <w:rPr>
          <w:rFonts w:cs="Times New Roman"/>
          <w:sz w:val="24"/>
          <w:szCs w:val="24"/>
        </w:rPr>
        <w:t xml:space="preserve"> başkanı tarafından onaylanmış bir sureti isteyenlere imza karşılığı verilir.</w:t>
      </w:r>
    </w:p>
    <w:p w:rsidR="003F6783" w:rsidRPr="00274CCB" w:rsidRDefault="003F6783" w:rsidP="00274CCB">
      <w:pPr>
        <w:spacing w:before="120" w:after="120"/>
        <w:jc w:val="both"/>
        <w:rPr>
          <w:rFonts w:cs="Times New Roman"/>
          <w:sz w:val="24"/>
          <w:szCs w:val="24"/>
        </w:rPr>
      </w:pPr>
      <w:r w:rsidRPr="00432CFD">
        <w:rPr>
          <w:rFonts w:cs="Times New Roman"/>
          <w:sz w:val="24"/>
          <w:szCs w:val="24"/>
        </w:rPr>
        <w:t xml:space="preserve">Bu aşamada; hiçbir teklifin reddine veya kabulüne karar verilmez, teklifi oluşturan belgeler düzeltilemez ve tamamlanamaz. Teklifler Değerlendirme </w:t>
      </w:r>
      <w:r w:rsidR="00D05A08" w:rsidRPr="00432CFD">
        <w:rPr>
          <w:rFonts w:cs="Times New Roman"/>
          <w:sz w:val="24"/>
          <w:szCs w:val="24"/>
        </w:rPr>
        <w:t>Komisyonunca</w:t>
      </w:r>
      <w:r w:rsidRPr="00432CFD">
        <w:rPr>
          <w:rFonts w:cs="Times New Roman"/>
          <w:sz w:val="24"/>
          <w:szCs w:val="24"/>
        </w:rPr>
        <w:t xml:space="preserve"> hemen değerlendirilmek üzere oturum kapatılır.</w:t>
      </w:r>
    </w:p>
    <w:p w:rsidR="003F6783" w:rsidRPr="00432CFD" w:rsidRDefault="003F6783" w:rsidP="003F6783">
      <w:pPr>
        <w:jc w:val="both"/>
        <w:rPr>
          <w:rFonts w:cs="Times New Roman"/>
          <w:b/>
          <w:sz w:val="24"/>
          <w:szCs w:val="24"/>
        </w:rPr>
      </w:pPr>
      <w:r w:rsidRPr="00432CFD">
        <w:rPr>
          <w:rFonts w:cs="Times New Roman"/>
          <w:b/>
          <w:sz w:val="24"/>
          <w:szCs w:val="24"/>
        </w:rPr>
        <w:t>10-Tekliflerin değerlendirilmesi</w:t>
      </w:r>
    </w:p>
    <w:p w:rsidR="003F6783" w:rsidRPr="00432CFD" w:rsidRDefault="003F6783" w:rsidP="003F6783">
      <w:pPr>
        <w:spacing w:before="120" w:after="120"/>
        <w:jc w:val="both"/>
        <w:rPr>
          <w:rFonts w:cs="Times New Roman"/>
          <w:sz w:val="24"/>
          <w:szCs w:val="24"/>
        </w:rPr>
      </w:pPr>
      <w:r w:rsidRPr="00432CFD">
        <w:rPr>
          <w:rFonts w:cs="Times New Roman"/>
          <w:sz w:val="24"/>
          <w:szCs w:val="24"/>
        </w:rPr>
        <w:t xml:space="preserve">Tekliflerin değerlendirilmesinde, öncelikle belgeleri eksik olduğu veya teklif mektubu ile geçici teminatı usulüne uygun olmadığı bu Şartnamenin 9. maddesine göre ilk oturumda tespit edilen isteklilerin tekliflerinin değerlendirme dışı bırakılmasına karar verilir. </w:t>
      </w:r>
    </w:p>
    <w:p w:rsidR="003F6783" w:rsidRPr="00432CFD" w:rsidRDefault="003F6783" w:rsidP="003F6783">
      <w:pPr>
        <w:spacing w:before="120" w:after="120"/>
        <w:jc w:val="both"/>
        <w:rPr>
          <w:rFonts w:cs="Times New Roman"/>
          <w:sz w:val="24"/>
          <w:szCs w:val="24"/>
        </w:rPr>
      </w:pPr>
      <w:r w:rsidRPr="00432CFD">
        <w:rPr>
          <w:rFonts w:cs="Times New Roman"/>
          <w:sz w:val="24"/>
          <w:szCs w:val="24"/>
        </w:rPr>
        <w:t>Teklif zarfı içinde sunulması gereken belgeler ve bu belgelere eklenmesi zorunlu olan eklerinden herhangi birinin, isteklilerce sunulmaması halinde,</w:t>
      </w:r>
      <w:r w:rsidR="009A09F4">
        <w:rPr>
          <w:rFonts w:cs="Times New Roman"/>
          <w:sz w:val="24"/>
          <w:szCs w:val="24"/>
        </w:rPr>
        <w:t xml:space="preserve"> </w:t>
      </w:r>
      <w:r w:rsidRPr="00432CFD">
        <w:rPr>
          <w:rFonts w:cs="Times New Roman"/>
          <w:sz w:val="24"/>
          <w:szCs w:val="24"/>
        </w:rPr>
        <w:t>bu eksik belgeler ve ekleri tamamlatılmayacaktır.</w:t>
      </w:r>
      <w:r w:rsidR="009A09F4">
        <w:rPr>
          <w:rFonts w:cs="Times New Roman"/>
          <w:sz w:val="24"/>
          <w:szCs w:val="24"/>
        </w:rPr>
        <w:t xml:space="preserve"> </w:t>
      </w:r>
      <w:r w:rsidRPr="00432CFD">
        <w:rPr>
          <w:rFonts w:cs="Times New Roman"/>
          <w:sz w:val="24"/>
          <w:szCs w:val="24"/>
        </w:rPr>
        <w:t xml:space="preserve">Ancak, 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3F6783" w:rsidRPr="00432CFD" w:rsidRDefault="003F6783" w:rsidP="003F6783">
      <w:pPr>
        <w:spacing w:before="120" w:after="120"/>
        <w:jc w:val="both"/>
        <w:rPr>
          <w:rFonts w:cs="Times New Roman"/>
          <w:sz w:val="24"/>
          <w:szCs w:val="24"/>
        </w:rPr>
      </w:pPr>
      <w:r w:rsidRPr="00432CFD">
        <w:rPr>
          <w:rFonts w:cs="Times New Roman"/>
          <w:sz w:val="24"/>
          <w:szCs w:val="24"/>
        </w:rPr>
        <w:lastRenderedPageBreak/>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r w:rsidR="009A09F4">
        <w:rPr>
          <w:rFonts w:cs="Times New Roman"/>
          <w:sz w:val="24"/>
          <w:szCs w:val="24"/>
        </w:rPr>
        <w:t xml:space="preserve"> </w:t>
      </w:r>
      <w:r w:rsidRPr="00432CFD">
        <w:rPr>
          <w:rFonts w:cs="Times New Roman"/>
          <w:sz w:val="24"/>
          <w:szCs w:val="24"/>
        </w:rPr>
        <w:t xml:space="preserve">verilen süre içinde tamamlanacaktır. </w:t>
      </w:r>
    </w:p>
    <w:p w:rsidR="003F6783" w:rsidRPr="00432CFD" w:rsidRDefault="003F6783" w:rsidP="003F6783">
      <w:pPr>
        <w:spacing w:before="120" w:after="120"/>
        <w:jc w:val="both"/>
        <w:rPr>
          <w:rFonts w:cs="Times New Roman"/>
          <w:sz w:val="24"/>
          <w:szCs w:val="24"/>
        </w:rPr>
      </w:pPr>
      <w:r w:rsidRPr="00432CFD">
        <w:rPr>
          <w:rFonts w:cs="Times New Roman"/>
          <w:sz w:val="24"/>
          <w:szCs w:val="24"/>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3F6783" w:rsidRPr="00432CFD" w:rsidRDefault="003F6783" w:rsidP="003F6783">
      <w:pPr>
        <w:spacing w:before="120" w:after="120"/>
        <w:jc w:val="both"/>
        <w:rPr>
          <w:rFonts w:cs="Times New Roman"/>
          <w:sz w:val="24"/>
          <w:szCs w:val="24"/>
        </w:rPr>
      </w:pPr>
      <w:r w:rsidRPr="00432CFD">
        <w:rPr>
          <w:rFonts w:cs="Times New Roman"/>
          <w:sz w:val="24"/>
          <w:szCs w:val="24"/>
        </w:rPr>
        <w:t xml:space="preserve">Bu ilk değerlendirme ve işlemler sonucunda belgeleri eksiksiz ve teklif mektubu ile geçici teminatı usulüne uygun olan isteklilerin tekliflerinin ayrıntılı değerlendirilmesine geçilir. </w:t>
      </w:r>
    </w:p>
    <w:p w:rsidR="003F6783" w:rsidRPr="00432CFD" w:rsidRDefault="003F6783" w:rsidP="003F6783">
      <w:pPr>
        <w:spacing w:before="120" w:after="120"/>
        <w:jc w:val="both"/>
        <w:rPr>
          <w:rFonts w:cs="Times New Roman"/>
          <w:sz w:val="24"/>
          <w:szCs w:val="24"/>
        </w:rPr>
      </w:pPr>
      <w:r w:rsidRPr="00432CFD">
        <w:rPr>
          <w:rFonts w:cs="Times New Roman"/>
          <w:sz w:val="24"/>
          <w:szCs w:val="24"/>
        </w:rPr>
        <w:t>Bu aşamada, mal alımı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3F6783" w:rsidRPr="00432CFD" w:rsidRDefault="003F6783" w:rsidP="003F6783">
      <w:pPr>
        <w:spacing w:before="120" w:after="120"/>
        <w:jc w:val="both"/>
      </w:pPr>
      <w:r w:rsidRPr="00432CFD">
        <w:rPr>
          <w:rFonts w:cs="Times New Roman"/>
          <w:sz w:val="24"/>
          <w:szCs w:val="24"/>
        </w:rPr>
        <w:t>En son aşamada isteklilerin teklif formunda aritmetik hata bulunup bulunmadığı kontrol edilir. Eksikliklerin kontrol edilmesinden sonra değerlendirmelerden olumlu olarak geçen en az iki firmanın olması durumunda açık eksiltmeye geçilir.</w:t>
      </w:r>
      <w:r w:rsidR="00432CFD">
        <w:rPr>
          <w:rFonts w:cs="Times New Roman"/>
          <w:sz w:val="24"/>
          <w:szCs w:val="24"/>
        </w:rPr>
        <w:t xml:space="preserve"> </w:t>
      </w:r>
      <w:r w:rsidRPr="00432CFD">
        <w:rPr>
          <w:rFonts w:cs="Times New Roman"/>
          <w:sz w:val="24"/>
          <w:szCs w:val="24"/>
        </w:rPr>
        <w:t>Ek-4 Açık Eksiltme Teklif formu düzenlenerek komisyona sunulur</w:t>
      </w:r>
      <w:r w:rsidR="009A09F4">
        <w:rPr>
          <w:rFonts w:cs="Times New Roman"/>
          <w:sz w:val="24"/>
          <w:szCs w:val="24"/>
        </w:rPr>
        <w:t>.</w:t>
      </w:r>
    </w:p>
    <w:p w:rsidR="003F6783" w:rsidRPr="00432CFD" w:rsidRDefault="003F6783" w:rsidP="003F6783">
      <w:pPr>
        <w:spacing w:before="120" w:after="120"/>
      </w:pPr>
    </w:p>
    <w:p w:rsidR="003F6783" w:rsidRPr="00432CFD" w:rsidRDefault="003F6783" w:rsidP="003F6783">
      <w:pPr>
        <w:pStyle w:val="GvdeMetni2"/>
        <w:keepNext/>
        <w:keepLines/>
        <w:tabs>
          <w:tab w:val="left" w:pos="0"/>
          <w:tab w:val="left" w:pos="630"/>
        </w:tabs>
        <w:spacing w:line="240" w:lineRule="auto"/>
        <w:rPr>
          <w:rFonts w:ascii="Times New Roman" w:hAnsi="Times New Roman"/>
          <w:i/>
          <w:sz w:val="20"/>
          <w:lang w:val="tr-TR"/>
        </w:rPr>
      </w:pPr>
      <w:r w:rsidRPr="00432CFD">
        <w:rPr>
          <w:rFonts w:ascii="Times New Roman" w:hAnsi="Times New Roman"/>
          <w:i/>
          <w:sz w:val="20"/>
          <w:lang w:val="tr-TR"/>
        </w:rPr>
        <w:t>Okudum, kabul ediyorum. .../.../201</w:t>
      </w:r>
      <w:r w:rsidR="00A76BDA">
        <w:rPr>
          <w:rFonts w:ascii="Times New Roman" w:hAnsi="Times New Roman"/>
          <w:i/>
          <w:sz w:val="20"/>
          <w:lang w:val="tr-TR"/>
        </w:rPr>
        <w:t>9</w:t>
      </w:r>
    </w:p>
    <w:p w:rsidR="003F6783" w:rsidRPr="00432CFD" w:rsidRDefault="003F6783" w:rsidP="003F6783">
      <w:pPr>
        <w:pStyle w:val="GvdeMetni2"/>
        <w:keepNext/>
        <w:keepLines/>
        <w:tabs>
          <w:tab w:val="left" w:pos="0"/>
          <w:tab w:val="left" w:pos="630"/>
        </w:tabs>
        <w:spacing w:line="240" w:lineRule="auto"/>
        <w:rPr>
          <w:rFonts w:ascii="Times New Roman" w:hAnsi="Times New Roman"/>
          <w:i/>
          <w:sz w:val="20"/>
          <w:lang w:val="tr-TR"/>
        </w:rPr>
      </w:pPr>
      <w:r w:rsidRPr="00432CFD">
        <w:rPr>
          <w:rFonts w:ascii="Times New Roman" w:hAnsi="Times New Roman"/>
          <w:i/>
          <w:sz w:val="20"/>
          <w:lang w:val="tr-TR"/>
        </w:rPr>
        <w:t>İmza</w:t>
      </w:r>
    </w:p>
    <w:p w:rsidR="003F6783" w:rsidRPr="00432CFD" w:rsidRDefault="003F6783" w:rsidP="003F6783">
      <w:pPr>
        <w:pStyle w:val="GvdeMetni2"/>
        <w:keepNext/>
        <w:keepLines/>
        <w:tabs>
          <w:tab w:val="left" w:pos="0"/>
          <w:tab w:val="left" w:pos="630"/>
        </w:tabs>
        <w:spacing w:line="240" w:lineRule="auto"/>
        <w:rPr>
          <w:szCs w:val="24"/>
        </w:rPr>
      </w:pPr>
      <w:r w:rsidRPr="00432CFD">
        <w:rPr>
          <w:rFonts w:ascii="Times New Roman" w:hAnsi="Times New Roman"/>
          <w:i/>
          <w:sz w:val="20"/>
          <w:lang w:val="tr-TR"/>
        </w:rPr>
        <w:t>Teklif Veren</w:t>
      </w:r>
    </w:p>
    <w:p w:rsidR="00F61CC9" w:rsidRPr="00432CFD" w:rsidRDefault="00F61CC9">
      <w:pPr>
        <w:jc w:val="both"/>
        <w:rPr>
          <w:rFonts w:cs="Times New Roman"/>
          <w:sz w:val="24"/>
          <w:szCs w:val="24"/>
        </w:rPr>
      </w:pPr>
    </w:p>
    <w:p w:rsidR="00C85CBB" w:rsidRPr="00432CFD" w:rsidRDefault="00C85CBB">
      <w:pPr>
        <w:jc w:val="both"/>
        <w:rPr>
          <w:rFonts w:cs="Times New Roman"/>
          <w:sz w:val="24"/>
          <w:szCs w:val="24"/>
        </w:rPr>
      </w:pPr>
    </w:p>
    <w:p w:rsidR="00C85CBB" w:rsidRPr="00432CFD" w:rsidRDefault="00C85CBB">
      <w:pPr>
        <w:jc w:val="both"/>
        <w:rPr>
          <w:rFonts w:cs="Times New Roman"/>
          <w:sz w:val="24"/>
          <w:szCs w:val="24"/>
        </w:rPr>
      </w:pPr>
    </w:p>
    <w:p w:rsidR="00C85CBB" w:rsidRPr="00432CFD" w:rsidRDefault="00C85CBB">
      <w:pPr>
        <w:jc w:val="both"/>
        <w:rPr>
          <w:rFonts w:cs="Times New Roman"/>
          <w:sz w:val="24"/>
          <w:szCs w:val="24"/>
        </w:rPr>
      </w:pPr>
    </w:p>
    <w:p w:rsidR="00C85CBB" w:rsidRPr="00432CFD" w:rsidRDefault="00C85CBB">
      <w:pPr>
        <w:jc w:val="both"/>
        <w:rPr>
          <w:rFonts w:cs="Times New Roman"/>
          <w:sz w:val="24"/>
          <w:szCs w:val="24"/>
        </w:rPr>
      </w:pPr>
    </w:p>
    <w:p w:rsidR="00C85CBB" w:rsidRPr="00432CFD" w:rsidRDefault="00C85CBB">
      <w:pPr>
        <w:jc w:val="both"/>
        <w:rPr>
          <w:rFonts w:cs="Times New Roman"/>
          <w:sz w:val="24"/>
          <w:szCs w:val="24"/>
        </w:rPr>
      </w:pPr>
    </w:p>
    <w:p w:rsidR="00C85CBB" w:rsidRPr="00432CFD" w:rsidRDefault="00C85CBB">
      <w:pPr>
        <w:jc w:val="both"/>
        <w:rPr>
          <w:rFonts w:cs="Times New Roman"/>
          <w:sz w:val="24"/>
          <w:szCs w:val="24"/>
        </w:rPr>
      </w:pPr>
    </w:p>
    <w:p w:rsidR="00C85CBB" w:rsidRPr="00432CFD" w:rsidRDefault="00C85CBB">
      <w:pPr>
        <w:jc w:val="both"/>
        <w:rPr>
          <w:rFonts w:cs="Times New Roman"/>
          <w:sz w:val="24"/>
          <w:szCs w:val="24"/>
        </w:rPr>
      </w:pPr>
    </w:p>
    <w:p w:rsidR="00C85CBB" w:rsidRPr="00432CFD" w:rsidRDefault="00C85CBB">
      <w:pPr>
        <w:jc w:val="both"/>
        <w:rPr>
          <w:rFonts w:cs="Times New Roman"/>
          <w:sz w:val="24"/>
          <w:szCs w:val="24"/>
        </w:rPr>
      </w:pPr>
    </w:p>
    <w:p w:rsidR="00C85CBB" w:rsidRPr="00432CFD" w:rsidRDefault="00C85CBB">
      <w:pPr>
        <w:jc w:val="both"/>
        <w:rPr>
          <w:rFonts w:cs="Times New Roman"/>
          <w:sz w:val="24"/>
          <w:szCs w:val="24"/>
        </w:rPr>
      </w:pPr>
    </w:p>
    <w:p w:rsidR="00C85CBB" w:rsidRPr="00432CFD" w:rsidRDefault="00C85CBB">
      <w:pPr>
        <w:jc w:val="both"/>
        <w:rPr>
          <w:rFonts w:cs="Times New Roman"/>
          <w:sz w:val="24"/>
          <w:szCs w:val="24"/>
        </w:rPr>
      </w:pPr>
    </w:p>
    <w:p w:rsidR="00C85CBB" w:rsidRPr="00432CFD" w:rsidRDefault="00C85CBB">
      <w:pPr>
        <w:jc w:val="both"/>
        <w:rPr>
          <w:rFonts w:cs="Times New Roman"/>
          <w:sz w:val="24"/>
          <w:szCs w:val="24"/>
        </w:rPr>
      </w:pPr>
    </w:p>
    <w:p w:rsidR="00C85CBB" w:rsidRPr="00432CFD" w:rsidRDefault="00C85CBB">
      <w:pPr>
        <w:jc w:val="both"/>
        <w:rPr>
          <w:rFonts w:cs="Times New Roman"/>
          <w:sz w:val="24"/>
          <w:szCs w:val="24"/>
        </w:rPr>
      </w:pPr>
    </w:p>
    <w:p w:rsidR="00C85CBB" w:rsidRPr="00432CFD" w:rsidRDefault="00C85CBB">
      <w:pPr>
        <w:jc w:val="both"/>
        <w:rPr>
          <w:rFonts w:cs="Times New Roman"/>
          <w:sz w:val="24"/>
          <w:szCs w:val="24"/>
        </w:rPr>
      </w:pPr>
    </w:p>
    <w:p w:rsidR="00C85CBB" w:rsidRPr="00432CFD" w:rsidRDefault="00C85CBB" w:rsidP="00C9357D">
      <w:pPr>
        <w:pStyle w:val="Balk6"/>
        <w:spacing w:line="240" w:lineRule="auto"/>
        <w:ind w:firstLine="0"/>
        <w:jc w:val="center"/>
      </w:pPr>
      <w:bookmarkStart w:id="4" w:name="_Toc233021553"/>
    </w:p>
    <w:p w:rsidR="00C85CBB" w:rsidRDefault="00C85CBB" w:rsidP="00C9357D">
      <w:pPr>
        <w:pStyle w:val="Balk6"/>
        <w:spacing w:line="240" w:lineRule="auto"/>
        <w:ind w:firstLine="0"/>
        <w:jc w:val="center"/>
      </w:pPr>
    </w:p>
    <w:p w:rsidR="005E3ECE" w:rsidRPr="005E3ECE" w:rsidRDefault="005E3ECE" w:rsidP="005E3ECE"/>
    <w:p w:rsidR="00C85CBB" w:rsidRPr="00432CFD" w:rsidRDefault="00C85CBB" w:rsidP="00C9357D">
      <w:pPr>
        <w:pStyle w:val="Balk6"/>
        <w:spacing w:line="240" w:lineRule="auto"/>
        <w:ind w:firstLine="0"/>
        <w:jc w:val="center"/>
      </w:pPr>
    </w:p>
    <w:p w:rsidR="00C9357D" w:rsidRPr="00432CFD" w:rsidRDefault="00C9357D" w:rsidP="00C9357D">
      <w:pPr>
        <w:pStyle w:val="Balk6"/>
        <w:spacing w:line="240" w:lineRule="auto"/>
        <w:ind w:firstLine="0"/>
        <w:jc w:val="center"/>
      </w:pPr>
      <w:r w:rsidRPr="00432CFD">
        <w:t>Bölüm B: Taslak Sözleşme (Özel Koşullar) ve Ekleri</w:t>
      </w:r>
      <w:bookmarkEnd w:id="4"/>
    </w:p>
    <w:p w:rsidR="00463C3F" w:rsidRPr="00432CFD" w:rsidRDefault="00463C3F" w:rsidP="00463C3F"/>
    <w:p w:rsidR="00C9357D" w:rsidRPr="00432CFD" w:rsidRDefault="00C9357D">
      <w:pPr>
        <w:jc w:val="both"/>
        <w:rPr>
          <w:rFonts w:cs="Times New Roman"/>
          <w:sz w:val="24"/>
          <w:szCs w:val="24"/>
        </w:rPr>
      </w:pPr>
    </w:p>
    <w:p w:rsidR="000B1021" w:rsidRPr="00432CFD" w:rsidRDefault="000B1021">
      <w:pPr>
        <w:jc w:val="both"/>
        <w:rPr>
          <w:rFonts w:cs="Times New Roman"/>
          <w:sz w:val="24"/>
          <w:szCs w:val="24"/>
        </w:rPr>
      </w:pPr>
    </w:p>
    <w:p w:rsidR="000B1021" w:rsidRPr="00432CFD" w:rsidRDefault="000B1021">
      <w:pPr>
        <w:jc w:val="both"/>
        <w:rPr>
          <w:rFonts w:cs="Times New Roman"/>
          <w:sz w:val="24"/>
          <w:szCs w:val="24"/>
        </w:rPr>
      </w:pPr>
    </w:p>
    <w:p w:rsidR="000B1021" w:rsidRPr="00432CFD" w:rsidRDefault="000B1021">
      <w:pPr>
        <w:jc w:val="both"/>
        <w:rPr>
          <w:rFonts w:cs="Times New Roman"/>
          <w:sz w:val="24"/>
          <w:szCs w:val="24"/>
        </w:rPr>
      </w:pPr>
    </w:p>
    <w:p w:rsidR="000B1021" w:rsidRPr="00432CFD" w:rsidRDefault="000B1021">
      <w:pPr>
        <w:jc w:val="both"/>
        <w:rPr>
          <w:rFonts w:cs="Times New Roman"/>
          <w:sz w:val="24"/>
          <w:szCs w:val="24"/>
        </w:rPr>
      </w:pPr>
    </w:p>
    <w:p w:rsidR="000B1021" w:rsidRPr="00432CFD" w:rsidRDefault="000B1021">
      <w:pPr>
        <w:jc w:val="both"/>
        <w:rPr>
          <w:rFonts w:cs="Times New Roman"/>
          <w:sz w:val="24"/>
          <w:szCs w:val="24"/>
        </w:rPr>
      </w:pPr>
    </w:p>
    <w:p w:rsidR="000B1021" w:rsidRPr="00432CFD" w:rsidRDefault="000B1021">
      <w:pPr>
        <w:jc w:val="both"/>
        <w:rPr>
          <w:rFonts w:cs="Times New Roman"/>
          <w:sz w:val="24"/>
          <w:szCs w:val="24"/>
        </w:rPr>
      </w:pPr>
    </w:p>
    <w:p w:rsidR="000B1021" w:rsidRPr="00432CFD" w:rsidRDefault="000B1021" w:rsidP="000B1021">
      <w:pPr>
        <w:pStyle w:val="Balk6"/>
        <w:spacing w:line="240" w:lineRule="auto"/>
        <w:ind w:firstLine="0"/>
        <w:jc w:val="center"/>
      </w:pPr>
    </w:p>
    <w:p w:rsidR="00C85CBB" w:rsidRPr="00432CFD" w:rsidRDefault="00C85CBB" w:rsidP="00C85CBB"/>
    <w:p w:rsidR="00C85CBB" w:rsidRPr="00432CFD" w:rsidRDefault="00C85CBB" w:rsidP="00C85CBB"/>
    <w:p w:rsidR="00C85CBB" w:rsidRPr="00432CFD" w:rsidRDefault="00C85CBB" w:rsidP="00C85CBB"/>
    <w:p w:rsidR="00C85CBB" w:rsidRPr="00432CFD" w:rsidRDefault="00C85CBB" w:rsidP="00C85CBB"/>
    <w:p w:rsidR="00C85CBB" w:rsidRPr="00432CFD" w:rsidRDefault="00C85CBB" w:rsidP="00C85CBB"/>
    <w:p w:rsidR="00C85CBB" w:rsidRPr="00432CFD" w:rsidRDefault="00C85CBB" w:rsidP="00C85CBB"/>
    <w:p w:rsidR="00C85CBB" w:rsidRPr="00432CFD" w:rsidRDefault="00C85CBB" w:rsidP="00C85CBB"/>
    <w:p w:rsidR="00C85CBB" w:rsidRPr="00432CFD" w:rsidRDefault="00C85CBB" w:rsidP="00C85CBB"/>
    <w:p w:rsidR="00C85CBB" w:rsidRPr="00432CFD" w:rsidRDefault="00C85CBB" w:rsidP="00C85CBB"/>
    <w:p w:rsidR="00C85CBB" w:rsidRPr="00432CFD" w:rsidRDefault="00C85CBB" w:rsidP="00C85CBB"/>
    <w:p w:rsidR="00C85CBB" w:rsidRPr="00432CFD" w:rsidRDefault="00C85CBB" w:rsidP="00C85CBB"/>
    <w:p w:rsidR="00C85CBB" w:rsidRPr="00432CFD" w:rsidRDefault="00C85CBB" w:rsidP="00C85CBB"/>
    <w:p w:rsidR="00C85CBB" w:rsidRPr="00432CFD" w:rsidRDefault="00C85CBB" w:rsidP="00C85CBB"/>
    <w:p w:rsidR="00C85CBB" w:rsidRPr="00432CFD" w:rsidRDefault="00C85CBB" w:rsidP="00C85CBB"/>
    <w:p w:rsidR="00C85CBB" w:rsidRPr="00432CFD" w:rsidRDefault="00C85CBB" w:rsidP="00C85CBB"/>
    <w:p w:rsidR="00C85CBB" w:rsidRPr="00432CFD" w:rsidRDefault="00C85CBB" w:rsidP="00C85CBB"/>
    <w:p w:rsidR="00C85CBB" w:rsidRPr="00432CFD" w:rsidRDefault="00C85CBB" w:rsidP="00C85CBB"/>
    <w:p w:rsidR="00C85CBB" w:rsidRPr="00432CFD" w:rsidRDefault="00C85CBB" w:rsidP="00C85CBB"/>
    <w:p w:rsidR="00C85CBB" w:rsidRPr="00432CFD" w:rsidRDefault="00C85CBB" w:rsidP="00C85CBB"/>
    <w:p w:rsidR="000B1021" w:rsidRDefault="000B1021" w:rsidP="000B1021">
      <w:pPr>
        <w:jc w:val="both"/>
        <w:rPr>
          <w:rFonts w:cs="Times New Roman"/>
          <w:sz w:val="24"/>
          <w:szCs w:val="24"/>
        </w:rPr>
      </w:pPr>
    </w:p>
    <w:p w:rsidR="005E3ECE" w:rsidRDefault="005E3ECE" w:rsidP="000B1021">
      <w:pPr>
        <w:jc w:val="both"/>
        <w:rPr>
          <w:rFonts w:cs="Times New Roman"/>
          <w:sz w:val="24"/>
          <w:szCs w:val="24"/>
        </w:rPr>
      </w:pPr>
    </w:p>
    <w:p w:rsidR="005E3ECE" w:rsidRPr="00432CFD" w:rsidRDefault="005E3ECE" w:rsidP="000B1021">
      <w:pPr>
        <w:jc w:val="both"/>
        <w:rPr>
          <w:rFonts w:cs="Times New Roman"/>
          <w:sz w:val="24"/>
          <w:szCs w:val="24"/>
        </w:rPr>
      </w:pPr>
    </w:p>
    <w:p w:rsidR="00C85CBB" w:rsidRPr="00432CFD" w:rsidRDefault="00C85CBB" w:rsidP="00C85CBB">
      <w:pPr>
        <w:spacing w:after="0" w:line="240" w:lineRule="exact"/>
        <w:ind w:left="308" w:right="130" w:hanging="10"/>
        <w:jc w:val="center"/>
        <w:rPr>
          <w:rFonts w:cs="Times New Roman"/>
          <w:b/>
          <w:sz w:val="24"/>
          <w:szCs w:val="24"/>
        </w:rPr>
      </w:pPr>
    </w:p>
    <w:p w:rsidR="00E1221C" w:rsidRPr="00E1221C" w:rsidRDefault="00616621" w:rsidP="00E1221C">
      <w:pPr>
        <w:spacing w:after="0" w:line="240" w:lineRule="exact"/>
        <w:ind w:left="308" w:right="130" w:hanging="10"/>
        <w:jc w:val="center"/>
        <w:rPr>
          <w:rFonts w:cs="Times New Roman"/>
          <w:b/>
          <w:sz w:val="24"/>
          <w:szCs w:val="24"/>
        </w:rPr>
      </w:pPr>
      <w:r>
        <w:rPr>
          <w:rFonts w:cs="Times New Roman"/>
          <w:b/>
          <w:sz w:val="24"/>
          <w:szCs w:val="24"/>
        </w:rPr>
        <w:lastRenderedPageBreak/>
        <w:t>ÇORUM</w:t>
      </w:r>
      <w:r w:rsidR="00E1221C" w:rsidRPr="00E1221C">
        <w:rPr>
          <w:rFonts w:cs="Times New Roman"/>
          <w:b/>
          <w:sz w:val="24"/>
          <w:szCs w:val="24"/>
        </w:rPr>
        <w:t xml:space="preserve"> </w:t>
      </w:r>
      <w:r w:rsidR="00E1221C" w:rsidRPr="00E1221C">
        <w:rPr>
          <w:rFonts w:eastAsia="Courier New" w:cs="Times New Roman"/>
          <w:b/>
          <w:sz w:val="24"/>
          <w:szCs w:val="24"/>
        </w:rPr>
        <w:t xml:space="preserve">DOĞALGAZ DAĞITIM </w:t>
      </w:r>
      <w:r>
        <w:rPr>
          <w:rFonts w:eastAsia="Courier New" w:cs="Times New Roman"/>
          <w:b/>
          <w:sz w:val="24"/>
          <w:szCs w:val="24"/>
        </w:rPr>
        <w:t xml:space="preserve">SANAYİ VE </w:t>
      </w:r>
      <w:r w:rsidR="00E1221C" w:rsidRPr="00E1221C">
        <w:rPr>
          <w:rFonts w:eastAsia="Courier New" w:cs="Times New Roman"/>
          <w:b/>
          <w:sz w:val="24"/>
          <w:szCs w:val="24"/>
        </w:rPr>
        <w:t>TİCARET A</w:t>
      </w:r>
      <w:r w:rsidR="00E1221C" w:rsidRPr="00E1221C">
        <w:rPr>
          <w:rFonts w:cs="Times New Roman"/>
          <w:b/>
          <w:sz w:val="24"/>
          <w:szCs w:val="24"/>
        </w:rPr>
        <w:t>Ş</w:t>
      </w:r>
      <w:r w:rsidR="00E1221C" w:rsidRPr="00E1221C">
        <w:rPr>
          <w:rFonts w:eastAsia="Courier New" w:cs="Times New Roman"/>
          <w:b/>
          <w:sz w:val="24"/>
          <w:szCs w:val="24"/>
        </w:rPr>
        <w:t>.</w:t>
      </w:r>
    </w:p>
    <w:p w:rsidR="00E1221C" w:rsidRPr="00E1221C" w:rsidRDefault="00E1221C" w:rsidP="00E1221C">
      <w:pPr>
        <w:pStyle w:val="Balk2"/>
        <w:spacing w:line="240" w:lineRule="exact"/>
        <w:ind w:left="216"/>
        <w:jc w:val="center"/>
        <w:rPr>
          <w:rFonts w:asciiTheme="minorHAnsi" w:hAnsiTheme="minorHAnsi" w:cs="Times New Roman"/>
          <w:b/>
          <w:color w:val="auto"/>
          <w:sz w:val="24"/>
          <w:szCs w:val="24"/>
        </w:rPr>
      </w:pPr>
      <w:r w:rsidRPr="00E1221C">
        <w:rPr>
          <w:rFonts w:asciiTheme="minorHAnsi" w:hAnsiTheme="minorHAnsi" w:cs="Times New Roman"/>
          <w:b/>
          <w:color w:val="auto"/>
          <w:sz w:val="24"/>
          <w:szCs w:val="24"/>
        </w:rPr>
        <w:t>CNG (ŞIKIŞTIRILMIŞ DOĞAL GAZ)</w:t>
      </w:r>
    </w:p>
    <w:p w:rsidR="00E1221C" w:rsidRPr="00E1221C" w:rsidRDefault="00E1221C" w:rsidP="00E1221C">
      <w:pPr>
        <w:spacing w:after="207" w:line="240" w:lineRule="exact"/>
        <w:ind w:left="308" w:right="101" w:hanging="10"/>
        <w:jc w:val="center"/>
        <w:rPr>
          <w:rFonts w:cs="Times New Roman"/>
          <w:b/>
          <w:sz w:val="24"/>
          <w:szCs w:val="24"/>
        </w:rPr>
      </w:pPr>
      <w:r w:rsidRPr="00E1221C">
        <w:rPr>
          <w:rFonts w:eastAsia="Courier New" w:cs="Times New Roman"/>
          <w:b/>
          <w:sz w:val="24"/>
          <w:szCs w:val="24"/>
        </w:rPr>
        <w:t>ALIM ŞARTLARI SÖZLEŞMESİ TASARISI</w:t>
      </w:r>
    </w:p>
    <w:p w:rsidR="00E1221C" w:rsidRPr="00E1221C" w:rsidRDefault="00E1221C" w:rsidP="00274CCB">
      <w:pPr>
        <w:pStyle w:val="Balk3"/>
        <w:spacing w:after="140" w:line="240" w:lineRule="auto"/>
        <w:ind w:left="182"/>
        <w:contextualSpacing/>
        <w:jc w:val="both"/>
        <w:rPr>
          <w:rFonts w:asciiTheme="minorHAnsi" w:hAnsiTheme="minorHAnsi" w:cs="Times New Roman"/>
          <w:b/>
          <w:color w:val="auto"/>
          <w:u w:val="single"/>
        </w:rPr>
      </w:pPr>
      <w:r w:rsidRPr="00E1221C">
        <w:rPr>
          <w:rFonts w:asciiTheme="minorHAnsi" w:hAnsiTheme="minorHAnsi" w:cs="Times New Roman"/>
          <w:b/>
          <w:color w:val="auto"/>
          <w:u w:val="single"/>
        </w:rPr>
        <w:t>Madde 1: KONU</w:t>
      </w:r>
    </w:p>
    <w:p w:rsidR="00E1221C" w:rsidRPr="00274CCB" w:rsidRDefault="00616621" w:rsidP="00274CCB">
      <w:pPr>
        <w:spacing w:after="273" w:line="240" w:lineRule="auto"/>
        <w:ind w:left="163" w:firstLine="9"/>
        <w:contextualSpacing/>
        <w:jc w:val="both"/>
        <w:rPr>
          <w:rFonts w:cs="Times New Roman"/>
          <w:sz w:val="24"/>
          <w:szCs w:val="24"/>
        </w:rPr>
      </w:pPr>
      <w:r>
        <w:rPr>
          <w:rFonts w:cs="Times New Roman"/>
          <w:sz w:val="24"/>
          <w:szCs w:val="24"/>
        </w:rPr>
        <w:t>Çorum</w:t>
      </w:r>
      <w:r w:rsidR="00E1221C" w:rsidRPr="00E1221C">
        <w:rPr>
          <w:rFonts w:eastAsia="Courier New" w:cs="Times New Roman"/>
          <w:sz w:val="24"/>
          <w:szCs w:val="24"/>
        </w:rPr>
        <w:t xml:space="preserve"> Doğ</w:t>
      </w:r>
      <w:r>
        <w:rPr>
          <w:rFonts w:eastAsia="Courier New" w:cs="Times New Roman"/>
          <w:sz w:val="24"/>
          <w:szCs w:val="24"/>
        </w:rPr>
        <w:t>algaz Dağıtım Sanayi ve Ticaret</w:t>
      </w:r>
      <w:r w:rsidR="00E1221C" w:rsidRPr="00E1221C">
        <w:rPr>
          <w:rFonts w:eastAsia="Courier New" w:cs="Times New Roman"/>
          <w:sz w:val="24"/>
          <w:szCs w:val="24"/>
        </w:rPr>
        <w:t xml:space="preserve"> A.Ş.' </w:t>
      </w:r>
      <w:proofErr w:type="spellStart"/>
      <w:r w:rsidR="00E1221C" w:rsidRPr="00E1221C">
        <w:rPr>
          <w:rFonts w:eastAsia="Courier New" w:cs="Times New Roman"/>
          <w:sz w:val="24"/>
          <w:szCs w:val="24"/>
        </w:rPr>
        <w:t>nin</w:t>
      </w:r>
      <w:proofErr w:type="spellEnd"/>
      <w:r w:rsidR="00E1221C" w:rsidRPr="00E1221C">
        <w:rPr>
          <w:rFonts w:eastAsia="Courier New" w:cs="Times New Roman"/>
          <w:sz w:val="24"/>
          <w:szCs w:val="24"/>
        </w:rPr>
        <w:t xml:space="preserve"> lisans alanı içerisinde kullanılmak üzere Sıkıştırılmış Doğal Gazın (CNG) idarenin talepleri doğrultusunda, Enerji Piyasası Düzenleme Kurulunun 08/06/2017 tarihli ve 7110-7 sayılı Kurul Kararı hükümleri çerçevesinde kapalı zarf ile teklif verme ve açık eksiltme usulüne göre ihale edilmesi işidir.</w:t>
      </w:r>
    </w:p>
    <w:p w:rsidR="00274CCB" w:rsidRDefault="00274CCB" w:rsidP="00E1221C">
      <w:pPr>
        <w:spacing w:after="248" w:line="264" w:lineRule="auto"/>
        <w:ind w:left="149" w:hanging="10"/>
        <w:contextualSpacing/>
        <w:jc w:val="both"/>
        <w:rPr>
          <w:rFonts w:eastAsia="Courier New" w:cs="Times New Roman"/>
          <w:b/>
          <w:sz w:val="24"/>
          <w:szCs w:val="24"/>
          <w:u w:val="single"/>
        </w:rPr>
      </w:pPr>
    </w:p>
    <w:p w:rsidR="00E1221C" w:rsidRPr="00E1221C" w:rsidRDefault="00E1221C" w:rsidP="00274CCB">
      <w:pPr>
        <w:spacing w:after="248" w:line="240" w:lineRule="auto"/>
        <w:ind w:left="149" w:hanging="10"/>
        <w:contextualSpacing/>
        <w:jc w:val="both"/>
        <w:rPr>
          <w:rFonts w:eastAsiaTheme="minorEastAsia" w:cs="Times New Roman"/>
          <w:b/>
          <w:sz w:val="24"/>
          <w:szCs w:val="24"/>
          <w:u w:val="single"/>
        </w:rPr>
      </w:pPr>
      <w:r w:rsidRPr="00E1221C">
        <w:rPr>
          <w:rFonts w:eastAsia="Courier New" w:cs="Times New Roman"/>
          <w:b/>
          <w:sz w:val="24"/>
          <w:szCs w:val="24"/>
          <w:u w:val="single"/>
        </w:rPr>
        <w:t>Madde 2: DAYANAK</w:t>
      </w:r>
    </w:p>
    <w:p w:rsidR="00274CCB" w:rsidRDefault="00274CCB" w:rsidP="00274CCB">
      <w:pPr>
        <w:spacing w:after="292" w:line="240" w:lineRule="auto"/>
        <w:ind w:left="100" w:firstLine="9"/>
        <w:contextualSpacing/>
        <w:jc w:val="both"/>
        <w:rPr>
          <w:rFonts w:eastAsia="Courier New" w:cs="Times New Roman"/>
          <w:sz w:val="24"/>
          <w:szCs w:val="24"/>
        </w:rPr>
      </w:pPr>
    </w:p>
    <w:p w:rsidR="00274CCB" w:rsidRDefault="00E1221C" w:rsidP="00274CCB">
      <w:pPr>
        <w:spacing w:after="292" w:line="240" w:lineRule="auto"/>
        <w:ind w:left="100" w:firstLine="9"/>
        <w:contextualSpacing/>
        <w:jc w:val="both"/>
        <w:rPr>
          <w:rFonts w:eastAsia="Courier New" w:cs="Times New Roman"/>
          <w:sz w:val="24"/>
          <w:szCs w:val="24"/>
        </w:rPr>
      </w:pPr>
      <w:r w:rsidRPr="00E1221C">
        <w:rPr>
          <w:rFonts w:eastAsia="Courier New" w:cs="Times New Roman"/>
          <w:sz w:val="24"/>
          <w:szCs w:val="24"/>
        </w:rPr>
        <w:t>İş bu Sözleşme; 4646 sayılı Doğal Gaz Piyasası Kanunu ile EPDK'nın almış olduğu Kurul Kararlarına dayanılarak hazırlanmıştır.</w:t>
      </w:r>
    </w:p>
    <w:p w:rsidR="00274CCB" w:rsidRDefault="00274CCB" w:rsidP="00274CCB">
      <w:pPr>
        <w:spacing w:after="248" w:line="264" w:lineRule="auto"/>
        <w:ind w:left="149" w:hanging="10"/>
        <w:contextualSpacing/>
        <w:jc w:val="both"/>
        <w:rPr>
          <w:rFonts w:eastAsia="Courier New" w:cs="Times New Roman"/>
          <w:b/>
          <w:sz w:val="24"/>
          <w:szCs w:val="24"/>
          <w:u w:val="single"/>
        </w:rPr>
      </w:pPr>
    </w:p>
    <w:p w:rsidR="00274CCB" w:rsidRPr="00274CCB" w:rsidRDefault="00E1221C" w:rsidP="00274CCB">
      <w:pPr>
        <w:spacing w:after="248" w:line="240" w:lineRule="auto"/>
        <w:ind w:left="149" w:hanging="10"/>
        <w:contextualSpacing/>
        <w:jc w:val="both"/>
        <w:rPr>
          <w:rFonts w:cs="Times New Roman"/>
          <w:sz w:val="24"/>
          <w:szCs w:val="24"/>
        </w:rPr>
      </w:pPr>
      <w:r w:rsidRPr="00274CCB">
        <w:rPr>
          <w:rFonts w:eastAsia="Courier New" w:cs="Times New Roman"/>
          <w:b/>
          <w:sz w:val="24"/>
          <w:szCs w:val="24"/>
          <w:u w:val="single"/>
        </w:rPr>
        <w:t>Madde 3: TANIMLAR</w:t>
      </w:r>
    </w:p>
    <w:p w:rsidR="00274CCB" w:rsidRDefault="00274CCB" w:rsidP="00274CCB">
      <w:pPr>
        <w:spacing w:after="17" w:line="240" w:lineRule="auto"/>
        <w:ind w:left="100" w:right="129" w:firstLine="9"/>
        <w:contextualSpacing/>
        <w:jc w:val="both"/>
        <w:rPr>
          <w:rFonts w:eastAsia="Courier New" w:cs="Times New Roman"/>
          <w:sz w:val="24"/>
          <w:szCs w:val="24"/>
        </w:rPr>
      </w:pPr>
    </w:p>
    <w:p w:rsidR="00E1221C" w:rsidRPr="00E1221C" w:rsidRDefault="00E1221C" w:rsidP="00274CCB">
      <w:pPr>
        <w:spacing w:after="17" w:line="240" w:lineRule="auto"/>
        <w:ind w:left="100" w:right="129" w:firstLine="9"/>
        <w:contextualSpacing/>
        <w:jc w:val="both"/>
        <w:rPr>
          <w:rFonts w:eastAsia="Courier New" w:cs="Times New Roman"/>
          <w:sz w:val="24"/>
          <w:szCs w:val="24"/>
        </w:rPr>
      </w:pPr>
      <w:r w:rsidRPr="00E1221C">
        <w:rPr>
          <w:rFonts w:eastAsia="Courier New" w:cs="Times New Roman"/>
          <w:sz w:val="24"/>
          <w:szCs w:val="24"/>
        </w:rPr>
        <w:t>İş bu Sözleşmede (aksine hüküm bulunmadıkça);</w:t>
      </w:r>
    </w:p>
    <w:p w:rsidR="00E1221C" w:rsidRPr="00E1221C" w:rsidRDefault="00E1221C" w:rsidP="00E1221C">
      <w:pPr>
        <w:spacing w:after="17" w:line="264" w:lineRule="auto"/>
        <w:ind w:left="100" w:right="129" w:firstLine="9"/>
        <w:contextualSpacing/>
        <w:jc w:val="both"/>
        <w:rPr>
          <w:rFonts w:eastAsia="Courier New" w:cs="Times New Roman"/>
          <w:sz w:val="24"/>
          <w:szCs w:val="24"/>
        </w:rPr>
      </w:pPr>
      <w:r w:rsidRPr="00E1221C">
        <w:rPr>
          <w:rFonts w:eastAsia="Courier New" w:cs="Times New Roman"/>
          <w:b/>
          <w:sz w:val="24"/>
          <w:szCs w:val="24"/>
        </w:rPr>
        <w:t>BOTAŞ:</w:t>
      </w:r>
      <w:r w:rsidRPr="00E1221C">
        <w:rPr>
          <w:rFonts w:eastAsia="Courier New" w:cs="Times New Roman"/>
          <w:sz w:val="24"/>
          <w:szCs w:val="24"/>
        </w:rPr>
        <w:t xml:space="preserve"> Boru Hatları ile Petrol Taşıma Anonim Şirketi' niş</w:t>
      </w:r>
    </w:p>
    <w:p w:rsidR="00E1221C" w:rsidRPr="00E1221C" w:rsidRDefault="00E1221C" w:rsidP="00E1221C">
      <w:pPr>
        <w:spacing w:after="17" w:line="264" w:lineRule="auto"/>
        <w:ind w:left="100" w:right="129" w:firstLine="9"/>
        <w:contextualSpacing/>
        <w:jc w:val="both"/>
        <w:rPr>
          <w:rFonts w:eastAsia="Courier New" w:cs="Times New Roman"/>
          <w:sz w:val="24"/>
          <w:szCs w:val="24"/>
        </w:rPr>
      </w:pPr>
      <w:r w:rsidRPr="00E1221C">
        <w:rPr>
          <w:rFonts w:eastAsia="Courier New" w:cs="Times New Roman"/>
          <w:b/>
          <w:sz w:val="24"/>
          <w:szCs w:val="24"/>
        </w:rPr>
        <w:t>EPDK:</w:t>
      </w:r>
      <w:r w:rsidRPr="00E1221C">
        <w:rPr>
          <w:rFonts w:eastAsia="Courier New" w:cs="Times New Roman"/>
          <w:sz w:val="24"/>
          <w:szCs w:val="24"/>
        </w:rPr>
        <w:t xml:space="preserve"> Enerji Piyasası Düzenleme Kurumu' nu,</w:t>
      </w:r>
    </w:p>
    <w:p w:rsidR="00E1221C" w:rsidRPr="00E1221C" w:rsidRDefault="00E1221C" w:rsidP="00E1221C">
      <w:pPr>
        <w:spacing w:after="17" w:line="264" w:lineRule="auto"/>
        <w:ind w:left="100" w:right="129" w:firstLine="9"/>
        <w:contextualSpacing/>
        <w:jc w:val="both"/>
        <w:rPr>
          <w:rFonts w:eastAsiaTheme="minorEastAsia" w:cs="Times New Roman"/>
          <w:sz w:val="24"/>
          <w:szCs w:val="24"/>
        </w:rPr>
      </w:pPr>
      <w:r w:rsidRPr="00E1221C">
        <w:rPr>
          <w:rFonts w:eastAsia="Courier New" w:cs="Times New Roman"/>
          <w:b/>
          <w:sz w:val="24"/>
          <w:szCs w:val="24"/>
        </w:rPr>
        <w:t>CNG (Sıkıştırılmış Doğal Gaz):</w:t>
      </w:r>
      <w:r w:rsidRPr="00E1221C">
        <w:rPr>
          <w:rFonts w:eastAsia="Courier New" w:cs="Times New Roman"/>
          <w:sz w:val="24"/>
          <w:szCs w:val="24"/>
        </w:rPr>
        <w:t xml:space="preserve"> Doğal gazın basınçlandırılmış gaz halini</w:t>
      </w:r>
    </w:p>
    <w:p w:rsidR="00E1221C" w:rsidRPr="00E1221C" w:rsidRDefault="00E1221C" w:rsidP="00E1221C">
      <w:pPr>
        <w:spacing w:after="72" w:line="264" w:lineRule="auto"/>
        <w:ind w:left="100" w:right="129" w:firstLine="9"/>
        <w:contextualSpacing/>
        <w:jc w:val="both"/>
        <w:rPr>
          <w:rFonts w:cs="Times New Roman"/>
          <w:sz w:val="24"/>
          <w:szCs w:val="24"/>
        </w:rPr>
      </w:pPr>
      <w:r w:rsidRPr="00E1221C">
        <w:rPr>
          <w:rFonts w:eastAsia="Courier New" w:cs="Times New Roman"/>
          <w:b/>
          <w:sz w:val="24"/>
          <w:szCs w:val="24"/>
        </w:rPr>
        <w:t>Fiili Üst Isıl Değer:</w:t>
      </w:r>
      <w:r w:rsidRPr="00E1221C">
        <w:rPr>
          <w:rFonts w:eastAsia="Courier New" w:cs="Times New Roman"/>
          <w:sz w:val="24"/>
          <w:szCs w:val="24"/>
        </w:rPr>
        <w:t xml:space="preserve"> Doğal gazın ilgili tahakkuk dönemi içindeki her gün için tespit edilen üst ısıl değerlerinin o tahakkuk dönemi İçin hesaplanan metreküp cinsinden hacimsel akış ağırlıklı ortalamasını,</w:t>
      </w:r>
    </w:p>
    <w:p w:rsidR="00E1221C" w:rsidRPr="00E1221C" w:rsidRDefault="00E1221C" w:rsidP="00E1221C">
      <w:pPr>
        <w:spacing w:after="17" w:line="264" w:lineRule="auto"/>
        <w:ind w:left="100" w:right="129" w:firstLine="9"/>
        <w:contextualSpacing/>
        <w:jc w:val="both"/>
        <w:rPr>
          <w:rFonts w:cs="Times New Roman"/>
          <w:sz w:val="24"/>
          <w:szCs w:val="24"/>
        </w:rPr>
      </w:pPr>
      <w:r w:rsidRPr="00E1221C">
        <w:rPr>
          <w:rFonts w:eastAsia="Courier New" w:cs="Times New Roman"/>
          <w:b/>
          <w:sz w:val="24"/>
          <w:szCs w:val="24"/>
        </w:rPr>
        <w:t>İdare:</w:t>
      </w:r>
      <w:r w:rsidRPr="00E1221C">
        <w:rPr>
          <w:rFonts w:eastAsia="Courier New" w:cs="Times New Roman"/>
          <w:sz w:val="24"/>
          <w:szCs w:val="24"/>
        </w:rPr>
        <w:t xml:space="preserve"> </w:t>
      </w:r>
      <w:r w:rsidR="00484A02">
        <w:rPr>
          <w:rFonts w:eastAsia="Courier New" w:cs="Times New Roman"/>
          <w:sz w:val="24"/>
          <w:szCs w:val="24"/>
        </w:rPr>
        <w:t xml:space="preserve">Çorum </w:t>
      </w:r>
      <w:r w:rsidRPr="00E1221C">
        <w:rPr>
          <w:rFonts w:eastAsia="Courier New" w:cs="Times New Roman"/>
          <w:sz w:val="24"/>
          <w:szCs w:val="24"/>
        </w:rPr>
        <w:t xml:space="preserve">Doğalgaz Dağıtım </w:t>
      </w:r>
      <w:r w:rsidR="00484A02">
        <w:rPr>
          <w:rFonts w:eastAsia="Courier New" w:cs="Times New Roman"/>
          <w:sz w:val="24"/>
          <w:szCs w:val="24"/>
        </w:rPr>
        <w:t>Sanayi ve Ticaret</w:t>
      </w:r>
      <w:r w:rsidRPr="00E1221C">
        <w:rPr>
          <w:rFonts w:eastAsia="Courier New" w:cs="Times New Roman"/>
          <w:sz w:val="24"/>
          <w:szCs w:val="24"/>
        </w:rPr>
        <w:t xml:space="preserve"> A.Ş.</w:t>
      </w:r>
    </w:p>
    <w:p w:rsidR="00E1221C" w:rsidRPr="00E1221C" w:rsidRDefault="00E1221C" w:rsidP="00E1221C">
      <w:pPr>
        <w:spacing w:after="17" w:line="264" w:lineRule="auto"/>
        <w:ind w:left="100" w:right="129" w:firstLine="9"/>
        <w:contextualSpacing/>
        <w:jc w:val="both"/>
        <w:rPr>
          <w:rFonts w:cs="Times New Roman"/>
          <w:sz w:val="24"/>
          <w:szCs w:val="24"/>
        </w:rPr>
      </w:pPr>
      <w:r w:rsidRPr="00E1221C">
        <w:rPr>
          <w:rFonts w:eastAsia="Courier New" w:cs="Times New Roman"/>
          <w:b/>
          <w:sz w:val="24"/>
          <w:szCs w:val="24"/>
        </w:rPr>
        <w:t xml:space="preserve">Yüklenici: </w:t>
      </w:r>
      <w:r w:rsidRPr="00E1221C">
        <w:rPr>
          <w:rFonts w:eastAsia="Courier New" w:cs="Times New Roman"/>
          <w:sz w:val="24"/>
          <w:szCs w:val="24"/>
        </w:rPr>
        <w:t>CNG İletim ve Dağıtım Lisansı sahibi tüzel kişiyi,</w:t>
      </w:r>
    </w:p>
    <w:p w:rsidR="00274CCB" w:rsidRDefault="00E1221C" w:rsidP="00274CCB">
      <w:pPr>
        <w:spacing w:after="296" w:line="240" w:lineRule="auto"/>
        <w:ind w:left="100" w:right="129" w:firstLine="9"/>
        <w:contextualSpacing/>
        <w:jc w:val="both"/>
        <w:rPr>
          <w:rFonts w:eastAsia="Courier New" w:cs="Times New Roman"/>
          <w:sz w:val="24"/>
          <w:szCs w:val="24"/>
        </w:rPr>
      </w:pPr>
      <w:r w:rsidRPr="00E1221C">
        <w:rPr>
          <w:rFonts w:eastAsia="Courier New" w:cs="Times New Roman"/>
          <w:b/>
          <w:sz w:val="24"/>
          <w:szCs w:val="24"/>
        </w:rPr>
        <w:t>Standart Metreküp (Sm3):</w:t>
      </w:r>
      <w:r w:rsidRPr="00E1221C">
        <w:rPr>
          <w:rFonts w:eastAsia="Courier New" w:cs="Times New Roman"/>
          <w:sz w:val="24"/>
          <w:szCs w:val="24"/>
        </w:rPr>
        <w:t xml:space="preserve"> 15 </w:t>
      </w:r>
      <w:proofErr w:type="spellStart"/>
      <w:r w:rsidRPr="00E1221C">
        <w:rPr>
          <w:rFonts w:eastAsia="Courier New" w:cs="Times New Roman"/>
          <w:sz w:val="24"/>
          <w:szCs w:val="24"/>
          <w:vertAlign w:val="superscript"/>
        </w:rPr>
        <w:t>o</w:t>
      </w:r>
      <w:r w:rsidRPr="00E1221C">
        <w:rPr>
          <w:rFonts w:eastAsia="Courier New" w:cs="Times New Roman"/>
          <w:sz w:val="24"/>
          <w:szCs w:val="24"/>
        </w:rPr>
        <w:t>C</w:t>
      </w:r>
      <w:proofErr w:type="spellEnd"/>
      <w:r w:rsidRPr="00E1221C">
        <w:rPr>
          <w:rFonts w:eastAsia="Courier New" w:cs="Times New Roman"/>
          <w:sz w:val="24"/>
          <w:szCs w:val="24"/>
        </w:rPr>
        <w:t xml:space="preserve"> sıcaklıkta ve 1,01325 Bar mutlak basınçta I metreküplük hacmi dolduran su buharı içemeyen ve Üst Isıl Değeri 9.155 </w:t>
      </w:r>
      <w:proofErr w:type="spellStart"/>
      <w:r w:rsidRPr="00E1221C">
        <w:rPr>
          <w:rFonts w:eastAsia="Courier New" w:cs="Times New Roman"/>
          <w:sz w:val="24"/>
          <w:szCs w:val="24"/>
        </w:rPr>
        <w:t>kcal</w:t>
      </w:r>
      <w:proofErr w:type="spellEnd"/>
      <w:r w:rsidRPr="00E1221C">
        <w:rPr>
          <w:rFonts w:eastAsia="Courier New" w:cs="Times New Roman"/>
          <w:sz w:val="24"/>
          <w:szCs w:val="24"/>
        </w:rPr>
        <w:t xml:space="preserve"> olan doğalgaz miktarını, </w:t>
      </w:r>
      <w:r w:rsidRPr="00E1221C">
        <w:rPr>
          <w:rFonts w:eastAsia="Courier New" w:cs="Times New Roman"/>
          <w:b/>
          <w:sz w:val="24"/>
          <w:szCs w:val="24"/>
        </w:rPr>
        <w:t xml:space="preserve">Teslim Noktası: </w:t>
      </w:r>
      <w:r w:rsidRPr="00E1221C">
        <w:rPr>
          <w:rFonts w:eastAsia="Courier New" w:cs="Times New Roman"/>
          <w:sz w:val="24"/>
          <w:szCs w:val="24"/>
        </w:rPr>
        <w:t xml:space="preserve">CNG' </w:t>
      </w:r>
      <w:proofErr w:type="spellStart"/>
      <w:r w:rsidRPr="00E1221C">
        <w:rPr>
          <w:rFonts w:eastAsia="Courier New" w:cs="Times New Roman"/>
          <w:sz w:val="24"/>
          <w:szCs w:val="24"/>
        </w:rPr>
        <w:t>nin</w:t>
      </w:r>
      <w:proofErr w:type="spellEnd"/>
      <w:r w:rsidRPr="00E1221C">
        <w:rPr>
          <w:rFonts w:eastAsia="Courier New" w:cs="Times New Roman"/>
          <w:sz w:val="24"/>
          <w:szCs w:val="24"/>
        </w:rPr>
        <w:t xml:space="preserve"> mülkiyetinin ve riskinin İdareye geçtiği ve İdareye teslim edildiği Basınç Düşürme ve/veya Ölçüm İstasyonunun giriş vanasının giriş tarafını ifade eder.</w:t>
      </w:r>
    </w:p>
    <w:p w:rsidR="00274CCB" w:rsidRDefault="00274CCB" w:rsidP="00274CCB">
      <w:pPr>
        <w:spacing w:after="248" w:line="276" w:lineRule="auto"/>
        <w:ind w:left="149" w:hanging="10"/>
        <w:contextualSpacing/>
        <w:jc w:val="both"/>
        <w:rPr>
          <w:rFonts w:eastAsia="Courier New" w:cs="Times New Roman"/>
          <w:sz w:val="24"/>
          <w:szCs w:val="24"/>
        </w:rPr>
      </w:pPr>
    </w:p>
    <w:p w:rsidR="00E1221C" w:rsidRDefault="00E1221C" w:rsidP="00274CCB">
      <w:pPr>
        <w:spacing w:after="248" w:line="276" w:lineRule="auto"/>
        <w:ind w:left="149" w:hanging="10"/>
        <w:contextualSpacing/>
        <w:jc w:val="both"/>
        <w:rPr>
          <w:rFonts w:eastAsia="Courier New" w:cs="Times New Roman"/>
          <w:b/>
          <w:sz w:val="24"/>
          <w:szCs w:val="24"/>
          <w:u w:val="single"/>
        </w:rPr>
      </w:pPr>
      <w:r w:rsidRPr="00274CCB">
        <w:rPr>
          <w:rFonts w:eastAsia="Courier New" w:cs="Times New Roman"/>
          <w:b/>
          <w:sz w:val="24"/>
          <w:szCs w:val="24"/>
          <w:u w:val="single"/>
        </w:rPr>
        <w:t>Madde 4: İŞİN TANIMI</w:t>
      </w:r>
    </w:p>
    <w:p w:rsidR="00274CCB" w:rsidRPr="00274CCB" w:rsidRDefault="00274CCB" w:rsidP="00274CCB">
      <w:pPr>
        <w:spacing w:after="248" w:line="240" w:lineRule="auto"/>
        <w:ind w:left="149" w:hanging="10"/>
        <w:contextualSpacing/>
        <w:jc w:val="both"/>
        <w:rPr>
          <w:rFonts w:eastAsia="Courier New" w:cs="Times New Roman"/>
          <w:b/>
          <w:sz w:val="24"/>
          <w:szCs w:val="24"/>
          <w:u w:val="single"/>
        </w:rPr>
      </w:pPr>
    </w:p>
    <w:p w:rsidR="00E1221C" w:rsidRPr="00E1221C" w:rsidRDefault="00E1221C" w:rsidP="00274CCB">
      <w:pPr>
        <w:spacing w:after="277" w:line="240" w:lineRule="auto"/>
        <w:ind w:left="34" w:right="129" w:firstLine="9"/>
        <w:contextualSpacing/>
        <w:jc w:val="both"/>
        <w:rPr>
          <w:rFonts w:cs="Times New Roman"/>
          <w:sz w:val="24"/>
          <w:szCs w:val="24"/>
        </w:rPr>
      </w:pPr>
      <w:r w:rsidRPr="00E1221C">
        <w:rPr>
          <w:rFonts w:eastAsia="Courier New" w:cs="Times New Roman"/>
          <w:sz w:val="24"/>
          <w:szCs w:val="24"/>
        </w:rPr>
        <w:t>İda</w:t>
      </w:r>
      <w:r w:rsidR="00616621">
        <w:rPr>
          <w:rFonts w:eastAsia="Courier New" w:cs="Times New Roman"/>
          <w:sz w:val="24"/>
          <w:szCs w:val="24"/>
        </w:rPr>
        <w:t>reni</w:t>
      </w:r>
      <w:r w:rsidR="00852BB0">
        <w:rPr>
          <w:rFonts w:eastAsia="Courier New" w:cs="Times New Roman"/>
          <w:sz w:val="24"/>
          <w:szCs w:val="24"/>
        </w:rPr>
        <w:t>n lisans alanında yer alan Meci</w:t>
      </w:r>
      <w:r w:rsidR="00616621">
        <w:rPr>
          <w:rFonts w:eastAsia="Courier New" w:cs="Times New Roman"/>
          <w:sz w:val="24"/>
          <w:szCs w:val="24"/>
        </w:rPr>
        <w:t>tözü, Dodurga ve Oğuzlar</w:t>
      </w:r>
      <w:r w:rsidRPr="00E1221C">
        <w:rPr>
          <w:rFonts w:eastAsia="Courier New" w:cs="Times New Roman"/>
          <w:sz w:val="24"/>
          <w:szCs w:val="24"/>
        </w:rPr>
        <w:t xml:space="preserve"> </w:t>
      </w:r>
      <w:r w:rsidR="00616621">
        <w:rPr>
          <w:rFonts w:eastAsia="Courier New" w:cs="Times New Roman"/>
          <w:sz w:val="24"/>
          <w:szCs w:val="24"/>
        </w:rPr>
        <w:t>ilçeleri Çorum ili</w:t>
      </w:r>
      <w:r w:rsidRPr="00E1221C">
        <w:rPr>
          <w:rFonts w:eastAsia="Courier New" w:cs="Times New Roman"/>
          <w:sz w:val="24"/>
          <w:szCs w:val="24"/>
        </w:rPr>
        <w:t xml:space="preserve"> adresinde yerleşik teslim noktasına, talep edilen zaman dilimde ve miktarda </w:t>
      </w:r>
      <w:proofErr w:type="spellStart"/>
      <w:r w:rsidRPr="00E1221C">
        <w:rPr>
          <w:rFonts w:eastAsia="Courier New" w:cs="Times New Roman"/>
          <w:sz w:val="24"/>
          <w:szCs w:val="24"/>
        </w:rPr>
        <w:t>CNG'nin</w:t>
      </w:r>
      <w:proofErr w:type="spellEnd"/>
      <w:r w:rsidRPr="00E1221C">
        <w:rPr>
          <w:rFonts w:eastAsia="Courier New" w:cs="Times New Roman"/>
          <w:sz w:val="24"/>
          <w:szCs w:val="24"/>
        </w:rPr>
        <w:t xml:space="preserve"> teslim edilerek, tesise boşaltım işidir.</w:t>
      </w:r>
    </w:p>
    <w:p w:rsidR="00E1221C" w:rsidRPr="00274CCB" w:rsidRDefault="00E1221C" w:rsidP="00E1221C">
      <w:pPr>
        <w:pStyle w:val="Balk3"/>
        <w:spacing w:after="228" w:line="264" w:lineRule="auto"/>
        <w:ind w:left="34"/>
        <w:contextualSpacing/>
        <w:jc w:val="both"/>
        <w:rPr>
          <w:rFonts w:asciiTheme="minorHAnsi" w:hAnsiTheme="minorHAnsi" w:cs="Times New Roman"/>
          <w:b/>
          <w:color w:val="auto"/>
          <w:u w:val="single"/>
        </w:rPr>
      </w:pPr>
      <w:r w:rsidRPr="00274CCB">
        <w:rPr>
          <w:rFonts w:asciiTheme="minorHAnsi" w:hAnsiTheme="minorHAnsi" w:cs="Times New Roman"/>
          <w:b/>
          <w:color w:val="auto"/>
          <w:u w:val="single"/>
        </w:rPr>
        <w:t>Madde 5: SATIN ALINACAK MİKTAR</w:t>
      </w:r>
    </w:p>
    <w:p w:rsidR="00274CCB" w:rsidRPr="00274CCB" w:rsidRDefault="00E1221C" w:rsidP="00274CCB">
      <w:pPr>
        <w:pStyle w:val="Balk3"/>
        <w:spacing w:after="228" w:line="264" w:lineRule="auto"/>
        <w:ind w:left="34"/>
        <w:contextualSpacing/>
        <w:jc w:val="both"/>
        <w:rPr>
          <w:rFonts w:asciiTheme="minorHAnsi" w:hAnsiTheme="minorHAnsi" w:cs="Times New Roman"/>
          <w:color w:val="auto"/>
        </w:rPr>
      </w:pPr>
      <w:r w:rsidRPr="00E1221C">
        <w:rPr>
          <w:rFonts w:asciiTheme="minorHAnsi" w:eastAsia="Courier New" w:hAnsiTheme="minorHAnsi" w:cs="Times New Roman"/>
          <w:color w:val="auto"/>
        </w:rPr>
        <w:t xml:space="preserve">Satın alınacak CNG; </w:t>
      </w:r>
      <w:r w:rsidR="00616621">
        <w:rPr>
          <w:rFonts w:asciiTheme="minorHAnsi" w:eastAsia="Courier New" w:hAnsiTheme="minorHAnsi" w:cs="Times New Roman"/>
          <w:color w:val="auto"/>
        </w:rPr>
        <w:t>816,075</w:t>
      </w:r>
      <w:r w:rsidRPr="00E1221C">
        <w:rPr>
          <w:rFonts w:asciiTheme="minorHAnsi" w:eastAsia="Courier New" w:hAnsiTheme="minorHAnsi" w:cs="Times New Roman"/>
          <w:color w:val="auto"/>
        </w:rPr>
        <w:t xml:space="preserve"> Sm</w:t>
      </w:r>
      <w:r w:rsidRPr="00E1221C">
        <w:rPr>
          <w:rFonts w:asciiTheme="minorHAnsi" w:eastAsia="Courier New" w:hAnsiTheme="minorHAnsi" w:cs="Times New Roman"/>
          <w:color w:val="auto"/>
          <w:vertAlign w:val="superscript"/>
        </w:rPr>
        <w:t xml:space="preserve">3 </w:t>
      </w:r>
      <w:r w:rsidRPr="00E1221C">
        <w:rPr>
          <w:rFonts w:asciiTheme="minorHAnsi" w:eastAsia="Courier New" w:hAnsiTheme="minorHAnsi" w:cs="Times New Roman"/>
          <w:color w:val="auto"/>
        </w:rPr>
        <w:t xml:space="preserve">doğal gazın enerji değerine eşdeğer miktarda olacaktır. Miktarlara ilişkin dağılım Madde 7' de belirtilmiştir. İdare, talep ettiği miktarlar üzerinde her bir ayda ve/veya toplamda olmak üzere %25 artırma ya da eksiltme hakkına sahiptir. Bu değişiklik nedeniyle yüklenici İdare’den herhangi bir hak talebinde bulunamaz. Yüklenici </w:t>
      </w:r>
      <w:r w:rsidRPr="00E1221C">
        <w:rPr>
          <w:rFonts w:asciiTheme="minorHAnsi" w:hAnsiTheme="minorHAnsi" w:cs="Times New Roman"/>
          <w:color w:val="auto"/>
        </w:rPr>
        <w:t>olabilecek değişikliklere, İdarenin talebi ve yönlendirmesi kapsamında uymakla yükümlüdür.</w:t>
      </w:r>
    </w:p>
    <w:p w:rsidR="00E1221C" w:rsidRPr="00E1221C" w:rsidRDefault="00852BB0" w:rsidP="00E1221C">
      <w:pPr>
        <w:pStyle w:val="Balk3"/>
        <w:spacing w:after="228" w:line="264" w:lineRule="auto"/>
        <w:ind w:left="34"/>
        <w:contextualSpacing/>
        <w:jc w:val="both"/>
        <w:rPr>
          <w:rFonts w:asciiTheme="minorHAnsi" w:hAnsiTheme="minorHAnsi" w:cs="Times New Roman"/>
          <w:b/>
          <w:color w:val="auto"/>
        </w:rPr>
      </w:pPr>
      <w:r>
        <w:rPr>
          <w:rFonts w:asciiTheme="minorHAnsi" w:hAnsiTheme="minorHAnsi" w:cs="Times New Roman"/>
          <w:b/>
          <w:color w:val="auto"/>
        </w:rPr>
        <w:t>Madde 6: İŞ</w:t>
      </w:r>
      <w:r w:rsidR="00E1221C" w:rsidRPr="00E1221C">
        <w:rPr>
          <w:rFonts w:asciiTheme="minorHAnsi" w:hAnsiTheme="minorHAnsi" w:cs="Times New Roman"/>
          <w:b/>
          <w:color w:val="auto"/>
        </w:rPr>
        <w:t>İN SÜRESİ</w:t>
      </w:r>
    </w:p>
    <w:p w:rsidR="00E1221C" w:rsidRPr="00274CCB" w:rsidRDefault="00E1221C" w:rsidP="00274CCB">
      <w:r w:rsidRPr="00274CCB">
        <w:t xml:space="preserve">Sözleşmenin </w:t>
      </w:r>
      <w:r w:rsidR="00852BB0" w:rsidRPr="00274CCB">
        <w:t>i</w:t>
      </w:r>
      <w:r w:rsidRPr="00274CCB">
        <w:t xml:space="preserve">mzalandığı tarihten başlamak üzere </w:t>
      </w:r>
      <w:r w:rsidR="00616621" w:rsidRPr="00274CCB">
        <w:t>31/12/2020</w:t>
      </w:r>
      <w:r w:rsidRPr="00274CCB">
        <w:t xml:space="preserve"> tarihine kadardır.</w:t>
      </w:r>
    </w:p>
    <w:p w:rsidR="00E1221C" w:rsidRPr="00E1221C" w:rsidRDefault="00E1221C" w:rsidP="00E1221C">
      <w:pPr>
        <w:spacing w:after="307" w:line="264" w:lineRule="auto"/>
        <w:ind w:left="187" w:right="129" w:firstLine="9"/>
        <w:contextualSpacing/>
        <w:jc w:val="both"/>
        <w:rPr>
          <w:rFonts w:eastAsia="Times New Roman" w:cs="Times New Roman"/>
          <w:sz w:val="24"/>
          <w:szCs w:val="24"/>
        </w:rPr>
      </w:pPr>
    </w:p>
    <w:p w:rsidR="00E1221C" w:rsidRPr="00E1221C" w:rsidRDefault="00E1221C" w:rsidP="00E1221C">
      <w:pPr>
        <w:spacing w:after="307" w:line="264" w:lineRule="auto"/>
        <w:ind w:left="187" w:right="129" w:firstLine="9"/>
        <w:contextualSpacing/>
        <w:jc w:val="both"/>
        <w:rPr>
          <w:rFonts w:eastAsia="Times New Roman" w:cs="Times New Roman"/>
          <w:sz w:val="24"/>
          <w:szCs w:val="24"/>
        </w:rPr>
      </w:pPr>
    </w:p>
    <w:p w:rsidR="00E1221C" w:rsidRPr="00E1221C" w:rsidRDefault="00E1221C" w:rsidP="00E1221C">
      <w:pPr>
        <w:pStyle w:val="Balk2"/>
        <w:spacing w:line="264" w:lineRule="auto"/>
        <w:ind w:left="182"/>
        <w:contextualSpacing/>
        <w:jc w:val="both"/>
        <w:rPr>
          <w:rFonts w:asciiTheme="minorHAnsi" w:eastAsia="Times New Roman" w:hAnsiTheme="minorHAnsi" w:cs="Times New Roman"/>
          <w:b/>
          <w:color w:val="auto"/>
          <w:sz w:val="24"/>
          <w:szCs w:val="24"/>
        </w:rPr>
      </w:pPr>
      <w:r w:rsidRPr="00E1221C">
        <w:rPr>
          <w:rFonts w:asciiTheme="minorHAnsi" w:eastAsia="Times New Roman" w:hAnsiTheme="minorHAnsi" w:cs="Times New Roman"/>
          <w:b/>
          <w:color w:val="auto"/>
          <w:sz w:val="24"/>
          <w:szCs w:val="24"/>
        </w:rPr>
        <w:lastRenderedPageBreak/>
        <w:t>Madde 7: TERMİN</w:t>
      </w:r>
    </w:p>
    <w:p w:rsidR="00E1221C" w:rsidRPr="00E1221C" w:rsidRDefault="00E1221C" w:rsidP="00E1221C">
      <w:pPr>
        <w:spacing w:line="264" w:lineRule="auto"/>
        <w:jc w:val="both"/>
        <w:rPr>
          <w:rFonts w:eastAsiaTheme="minorEastAsia"/>
        </w:rPr>
      </w:pPr>
    </w:p>
    <w:tbl>
      <w:tblPr>
        <w:tblStyle w:val="TabloKlavuzu"/>
        <w:tblW w:w="0" w:type="auto"/>
        <w:tblLook w:val="04A0" w:firstRow="1" w:lastRow="0" w:firstColumn="1" w:lastColumn="0" w:noHBand="0" w:noVBand="1"/>
      </w:tblPr>
      <w:tblGrid>
        <w:gridCol w:w="2381"/>
        <w:gridCol w:w="2385"/>
        <w:gridCol w:w="2385"/>
        <w:gridCol w:w="2382"/>
      </w:tblGrid>
      <w:tr w:rsidR="0070334F" w:rsidTr="0070334F">
        <w:tc>
          <w:tcPr>
            <w:tcW w:w="2420" w:type="dxa"/>
          </w:tcPr>
          <w:p w:rsidR="0070334F" w:rsidRDefault="0070334F" w:rsidP="00E1221C">
            <w:pPr>
              <w:spacing w:line="264" w:lineRule="auto"/>
              <w:jc w:val="both"/>
              <w:rPr>
                <w:rFonts w:eastAsiaTheme="minorEastAsia"/>
              </w:rPr>
            </w:pPr>
          </w:p>
        </w:tc>
        <w:tc>
          <w:tcPr>
            <w:tcW w:w="2421" w:type="dxa"/>
          </w:tcPr>
          <w:p w:rsidR="0070334F" w:rsidRPr="003769A2" w:rsidRDefault="0070334F" w:rsidP="00E1221C">
            <w:pPr>
              <w:spacing w:line="264" w:lineRule="auto"/>
              <w:jc w:val="both"/>
              <w:rPr>
                <w:rFonts w:eastAsiaTheme="minorEastAsia"/>
                <w:b/>
              </w:rPr>
            </w:pPr>
            <w:r w:rsidRPr="003769A2">
              <w:rPr>
                <w:rFonts w:eastAsiaTheme="minorEastAsia"/>
                <w:b/>
              </w:rPr>
              <w:t>MECİTÖZÜ Sm</w:t>
            </w:r>
            <w:r w:rsidRPr="003769A2">
              <w:rPr>
                <w:rFonts w:eastAsiaTheme="minorEastAsia" w:cstheme="minorHAnsi"/>
                <w:b/>
              </w:rPr>
              <w:t>³</w:t>
            </w:r>
          </w:p>
        </w:tc>
        <w:tc>
          <w:tcPr>
            <w:tcW w:w="2421" w:type="dxa"/>
          </w:tcPr>
          <w:p w:rsidR="0070334F" w:rsidRPr="003769A2" w:rsidRDefault="0070334F" w:rsidP="00E1221C">
            <w:pPr>
              <w:spacing w:line="264" w:lineRule="auto"/>
              <w:jc w:val="both"/>
              <w:rPr>
                <w:rFonts w:eastAsiaTheme="minorEastAsia"/>
                <w:b/>
              </w:rPr>
            </w:pPr>
            <w:r w:rsidRPr="003769A2">
              <w:rPr>
                <w:rFonts w:eastAsiaTheme="minorEastAsia"/>
                <w:b/>
              </w:rPr>
              <w:t>DODURGA Sm</w:t>
            </w:r>
            <w:r w:rsidRPr="003769A2">
              <w:rPr>
                <w:rFonts w:eastAsiaTheme="minorEastAsia" w:cstheme="minorHAnsi"/>
                <w:b/>
              </w:rPr>
              <w:t>³</w:t>
            </w:r>
          </w:p>
        </w:tc>
        <w:tc>
          <w:tcPr>
            <w:tcW w:w="2421" w:type="dxa"/>
          </w:tcPr>
          <w:p w:rsidR="0070334F" w:rsidRPr="003769A2" w:rsidRDefault="0070334F" w:rsidP="00E1221C">
            <w:pPr>
              <w:spacing w:line="264" w:lineRule="auto"/>
              <w:jc w:val="both"/>
              <w:rPr>
                <w:rFonts w:eastAsiaTheme="minorEastAsia"/>
                <w:b/>
              </w:rPr>
            </w:pPr>
            <w:r w:rsidRPr="003769A2">
              <w:rPr>
                <w:rFonts w:eastAsiaTheme="minorEastAsia"/>
                <w:b/>
              </w:rPr>
              <w:t>OĞUZLAR Sm</w:t>
            </w:r>
            <w:r w:rsidRPr="003769A2">
              <w:rPr>
                <w:rFonts w:eastAsiaTheme="minorEastAsia" w:cstheme="minorHAnsi"/>
                <w:b/>
              </w:rPr>
              <w:t>³</w:t>
            </w:r>
          </w:p>
        </w:tc>
      </w:tr>
      <w:tr w:rsidR="0070334F" w:rsidTr="0070334F">
        <w:tc>
          <w:tcPr>
            <w:tcW w:w="2420" w:type="dxa"/>
          </w:tcPr>
          <w:p w:rsidR="0070334F" w:rsidRPr="003769A2" w:rsidRDefault="0070334F" w:rsidP="00E1221C">
            <w:pPr>
              <w:spacing w:line="264" w:lineRule="auto"/>
              <w:jc w:val="both"/>
              <w:rPr>
                <w:rFonts w:eastAsiaTheme="minorEastAsia"/>
                <w:b/>
              </w:rPr>
            </w:pPr>
            <w:r w:rsidRPr="003769A2">
              <w:rPr>
                <w:rFonts w:eastAsiaTheme="minorEastAsia"/>
                <w:b/>
              </w:rPr>
              <w:t>EKİM 2019</w:t>
            </w:r>
          </w:p>
        </w:tc>
        <w:tc>
          <w:tcPr>
            <w:tcW w:w="2421" w:type="dxa"/>
          </w:tcPr>
          <w:p w:rsidR="0070334F" w:rsidRPr="00532676" w:rsidRDefault="00532676" w:rsidP="00532676">
            <w:pPr>
              <w:jc w:val="both"/>
              <w:rPr>
                <w:rFonts w:ascii="Calibri" w:hAnsi="Calibri" w:cs="Calibri"/>
                <w:b/>
                <w:bCs/>
                <w:color w:val="000000"/>
              </w:rPr>
            </w:pPr>
            <w:r w:rsidRPr="00532676">
              <w:rPr>
                <w:rFonts w:ascii="Calibri" w:hAnsi="Calibri" w:cs="Calibri"/>
                <w:bCs/>
                <w:color w:val="000000"/>
              </w:rPr>
              <w:t>6.650</w:t>
            </w:r>
            <w:r>
              <w:rPr>
                <w:rFonts w:eastAsiaTheme="minorEastAsia"/>
              </w:rPr>
              <w:t xml:space="preserve"> Sm</w:t>
            </w:r>
            <w:r>
              <w:rPr>
                <w:rFonts w:eastAsiaTheme="minorEastAsia" w:cstheme="minorHAnsi"/>
              </w:rPr>
              <w:t>³</w:t>
            </w:r>
          </w:p>
        </w:tc>
        <w:tc>
          <w:tcPr>
            <w:tcW w:w="2421" w:type="dxa"/>
          </w:tcPr>
          <w:p w:rsidR="0070334F" w:rsidRDefault="00220F5B" w:rsidP="00E1221C">
            <w:pPr>
              <w:spacing w:line="264" w:lineRule="auto"/>
              <w:jc w:val="both"/>
              <w:rPr>
                <w:rFonts w:eastAsiaTheme="minorEastAsia"/>
              </w:rPr>
            </w:pPr>
            <w:r>
              <w:rPr>
                <w:rFonts w:eastAsiaTheme="minorEastAsia"/>
              </w:rPr>
              <w:t>3.300</w:t>
            </w:r>
            <w:r w:rsidR="003769A2">
              <w:rPr>
                <w:rFonts w:eastAsiaTheme="minorEastAsia"/>
              </w:rPr>
              <w:t xml:space="preserve"> Sm</w:t>
            </w:r>
            <w:r w:rsidR="003769A2">
              <w:rPr>
                <w:rFonts w:eastAsiaTheme="minorEastAsia" w:cstheme="minorHAnsi"/>
              </w:rPr>
              <w:t>³</w:t>
            </w:r>
          </w:p>
        </w:tc>
        <w:tc>
          <w:tcPr>
            <w:tcW w:w="2421" w:type="dxa"/>
          </w:tcPr>
          <w:p w:rsidR="0070334F" w:rsidRDefault="003769A2" w:rsidP="00E1221C">
            <w:pPr>
              <w:spacing w:line="264" w:lineRule="auto"/>
              <w:jc w:val="both"/>
              <w:rPr>
                <w:rFonts w:eastAsiaTheme="minorEastAsia"/>
              </w:rPr>
            </w:pPr>
            <w:r>
              <w:rPr>
                <w:rFonts w:eastAsiaTheme="minorEastAsia"/>
              </w:rPr>
              <w:t>3.100 Sm</w:t>
            </w:r>
            <w:r>
              <w:rPr>
                <w:rFonts w:eastAsiaTheme="minorEastAsia" w:cstheme="minorHAnsi"/>
              </w:rPr>
              <w:t>³</w:t>
            </w:r>
          </w:p>
        </w:tc>
      </w:tr>
      <w:tr w:rsidR="0070334F" w:rsidTr="0070334F">
        <w:tc>
          <w:tcPr>
            <w:tcW w:w="2420" w:type="dxa"/>
          </w:tcPr>
          <w:p w:rsidR="0070334F" w:rsidRPr="003769A2" w:rsidRDefault="0070334F" w:rsidP="00E1221C">
            <w:pPr>
              <w:spacing w:line="264" w:lineRule="auto"/>
              <w:jc w:val="both"/>
              <w:rPr>
                <w:rFonts w:eastAsiaTheme="minorEastAsia"/>
                <w:b/>
              </w:rPr>
            </w:pPr>
            <w:r w:rsidRPr="003769A2">
              <w:rPr>
                <w:rFonts w:eastAsiaTheme="minorEastAsia"/>
                <w:b/>
              </w:rPr>
              <w:t>KASIM 2019</w:t>
            </w:r>
          </w:p>
        </w:tc>
        <w:tc>
          <w:tcPr>
            <w:tcW w:w="2421" w:type="dxa"/>
          </w:tcPr>
          <w:p w:rsidR="0070334F" w:rsidRPr="00532676" w:rsidRDefault="00532676" w:rsidP="00532676">
            <w:pPr>
              <w:jc w:val="both"/>
              <w:rPr>
                <w:rFonts w:ascii="Calibri" w:hAnsi="Calibri" w:cs="Calibri"/>
                <w:b/>
                <w:bCs/>
                <w:color w:val="000000"/>
              </w:rPr>
            </w:pPr>
            <w:r w:rsidRPr="00532676">
              <w:rPr>
                <w:rFonts w:ascii="Calibri" w:hAnsi="Calibri" w:cs="Calibri"/>
                <w:bCs/>
                <w:color w:val="000000"/>
              </w:rPr>
              <w:t>24.000</w:t>
            </w:r>
            <w:r>
              <w:rPr>
                <w:rFonts w:eastAsiaTheme="minorEastAsia"/>
              </w:rPr>
              <w:t xml:space="preserve"> Sm</w:t>
            </w:r>
            <w:r>
              <w:rPr>
                <w:rFonts w:eastAsiaTheme="minorEastAsia" w:cstheme="minorHAnsi"/>
              </w:rPr>
              <w:t>³</w:t>
            </w:r>
          </w:p>
        </w:tc>
        <w:tc>
          <w:tcPr>
            <w:tcW w:w="2421" w:type="dxa"/>
          </w:tcPr>
          <w:p w:rsidR="0070334F" w:rsidRDefault="00220F5B" w:rsidP="00E1221C">
            <w:pPr>
              <w:spacing w:line="264" w:lineRule="auto"/>
              <w:jc w:val="both"/>
              <w:rPr>
                <w:rFonts w:eastAsiaTheme="minorEastAsia"/>
              </w:rPr>
            </w:pPr>
            <w:r>
              <w:rPr>
                <w:rFonts w:eastAsiaTheme="minorEastAsia"/>
              </w:rPr>
              <w:t>11.250</w:t>
            </w:r>
            <w:r w:rsidR="003769A2">
              <w:rPr>
                <w:rFonts w:eastAsiaTheme="minorEastAsia"/>
              </w:rPr>
              <w:t xml:space="preserve"> Sm</w:t>
            </w:r>
            <w:r w:rsidR="003769A2">
              <w:rPr>
                <w:rFonts w:eastAsiaTheme="minorEastAsia" w:cstheme="minorHAnsi"/>
              </w:rPr>
              <w:t>³</w:t>
            </w:r>
          </w:p>
        </w:tc>
        <w:tc>
          <w:tcPr>
            <w:tcW w:w="2421" w:type="dxa"/>
          </w:tcPr>
          <w:p w:rsidR="0070334F" w:rsidRDefault="003769A2" w:rsidP="00E1221C">
            <w:pPr>
              <w:spacing w:line="264" w:lineRule="auto"/>
              <w:jc w:val="both"/>
              <w:rPr>
                <w:rFonts w:eastAsiaTheme="minorEastAsia"/>
              </w:rPr>
            </w:pPr>
            <w:r>
              <w:rPr>
                <w:rFonts w:eastAsiaTheme="minorEastAsia"/>
              </w:rPr>
              <w:t>8.750 Sm</w:t>
            </w:r>
            <w:r>
              <w:rPr>
                <w:rFonts w:eastAsiaTheme="minorEastAsia" w:cstheme="minorHAnsi"/>
              </w:rPr>
              <w:t>³</w:t>
            </w:r>
          </w:p>
        </w:tc>
      </w:tr>
      <w:tr w:rsidR="0070334F" w:rsidTr="0070334F">
        <w:tc>
          <w:tcPr>
            <w:tcW w:w="2420" w:type="dxa"/>
          </w:tcPr>
          <w:p w:rsidR="0070334F" w:rsidRPr="003769A2" w:rsidRDefault="0070334F" w:rsidP="00E1221C">
            <w:pPr>
              <w:spacing w:line="264" w:lineRule="auto"/>
              <w:jc w:val="both"/>
              <w:rPr>
                <w:rFonts w:eastAsiaTheme="minorEastAsia"/>
                <w:b/>
              </w:rPr>
            </w:pPr>
            <w:r w:rsidRPr="003769A2">
              <w:rPr>
                <w:rFonts w:eastAsiaTheme="minorEastAsia"/>
                <w:b/>
              </w:rPr>
              <w:t>ARALIK 2019</w:t>
            </w:r>
          </w:p>
        </w:tc>
        <w:tc>
          <w:tcPr>
            <w:tcW w:w="2421" w:type="dxa"/>
          </w:tcPr>
          <w:p w:rsidR="00532676" w:rsidRDefault="00532676" w:rsidP="00E1221C">
            <w:pPr>
              <w:spacing w:line="264" w:lineRule="auto"/>
              <w:jc w:val="both"/>
              <w:rPr>
                <w:rFonts w:eastAsiaTheme="minorEastAsia"/>
              </w:rPr>
            </w:pPr>
            <w:r>
              <w:rPr>
                <w:rFonts w:eastAsiaTheme="minorEastAsia"/>
              </w:rPr>
              <w:t>40.000 Sm</w:t>
            </w:r>
            <w:r>
              <w:rPr>
                <w:rFonts w:eastAsiaTheme="minorEastAsia" w:cstheme="minorHAnsi"/>
              </w:rPr>
              <w:t>³</w:t>
            </w:r>
          </w:p>
        </w:tc>
        <w:tc>
          <w:tcPr>
            <w:tcW w:w="2421" w:type="dxa"/>
          </w:tcPr>
          <w:p w:rsidR="0070334F" w:rsidRDefault="00220F5B" w:rsidP="00E1221C">
            <w:pPr>
              <w:spacing w:line="264" w:lineRule="auto"/>
              <w:jc w:val="both"/>
              <w:rPr>
                <w:rFonts w:eastAsiaTheme="minorEastAsia"/>
              </w:rPr>
            </w:pPr>
            <w:r>
              <w:rPr>
                <w:rFonts w:eastAsiaTheme="minorEastAsia"/>
              </w:rPr>
              <w:t>33.000</w:t>
            </w:r>
            <w:r w:rsidR="003769A2">
              <w:rPr>
                <w:rFonts w:eastAsiaTheme="minorEastAsia"/>
              </w:rPr>
              <w:t xml:space="preserve"> Sm</w:t>
            </w:r>
            <w:r w:rsidR="003769A2">
              <w:rPr>
                <w:rFonts w:eastAsiaTheme="minorEastAsia" w:cstheme="minorHAnsi"/>
              </w:rPr>
              <w:t>³</w:t>
            </w:r>
          </w:p>
        </w:tc>
        <w:tc>
          <w:tcPr>
            <w:tcW w:w="2421" w:type="dxa"/>
          </w:tcPr>
          <w:p w:rsidR="0070334F" w:rsidRDefault="003769A2" w:rsidP="00E1221C">
            <w:pPr>
              <w:spacing w:line="264" w:lineRule="auto"/>
              <w:jc w:val="both"/>
              <w:rPr>
                <w:rFonts w:eastAsiaTheme="minorEastAsia"/>
              </w:rPr>
            </w:pPr>
            <w:r>
              <w:rPr>
                <w:rFonts w:eastAsiaTheme="minorEastAsia"/>
              </w:rPr>
              <w:t>17.500 Sm</w:t>
            </w:r>
            <w:r>
              <w:rPr>
                <w:rFonts w:eastAsiaTheme="minorEastAsia" w:cstheme="minorHAnsi"/>
              </w:rPr>
              <w:t>³</w:t>
            </w:r>
          </w:p>
        </w:tc>
      </w:tr>
      <w:tr w:rsidR="0070334F" w:rsidTr="0070334F">
        <w:tc>
          <w:tcPr>
            <w:tcW w:w="2420" w:type="dxa"/>
          </w:tcPr>
          <w:p w:rsidR="0070334F" w:rsidRPr="003769A2" w:rsidRDefault="0070334F" w:rsidP="0070334F">
            <w:pPr>
              <w:spacing w:line="264" w:lineRule="auto"/>
              <w:jc w:val="both"/>
              <w:rPr>
                <w:rFonts w:eastAsiaTheme="minorEastAsia"/>
                <w:b/>
              </w:rPr>
            </w:pPr>
            <w:r w:rsidRPr="003769A2">
              <w:rPr>
                <w:rFonts w:eastAsiaTheme="minorEastAsia"/>
                <w:b/>
              </w:rPr>
              <w:t>OCAK 2020</w:t>
            </w:r>
          </w:p>
        </w:tc>
        <w:tc>
          <w:tcPr>
            <w:tcW w:w="2421" w:type="dxa"/>
          </w:tcPr>
          <w:p w:rsidR="0070334F" w:rsidRDefault="00532676" w:rsidP="00E1221C">
            <w:pPr>
              <w:spacing w:line="264" w:lineRule="auto"/>
              <w:jc w:val="both"/>
              <w:rPr>
                <w:rFonts w:eastAsiaTheme="minorEastAsia"/>
              </w:rPr>
            </w:pPr>
            <w:r>
              <w:rPr>
                <w:rFonts w:eastAsiaTheme="minorEastAsia"/>
              </w:rPr>
              <w:t>44.000 Sm</w:t>
            </w:r>
            <w:r>
              <w:rPr>
                <w:rFonts w:eastAsiaTheme="minorEastAsia" w:cstheme="minorHAnsi"/>
              </w:rPr>
              <w:t>³</w:t>
            </w:r>
          </w:p>
        </w:tc>
        <w:tc>
          <w:tcPr>
            <w:tcW w:w="2421" w:type="dxa"/>
          </w:tcPr>
          <w:p w:rsidR="0070334F" w:rsidRDefault="00220F5B" w:rsidP="00E1221C">
            <w:pPr>
              <w:spacing w:line="264" w:lineRule="auto"/>
              <w:jc w:val="both"/>
              <w:rPr>
                <w:rFonts w:eastAsiaTheme="minorEastAsia"/>
              </w:rPr>
            </w:pPr>
            <w:r>
              <w:rPr>
                <w:rFonts w:eastAsiaTheme="minorEastAsia"/>
              </w:rPr>
              <w:t>41.250</w:t>
            </w:r>
            <w:r w:rsidR="003769A2">
              <w:rPr>
                <w:rFonts w:eastAsiaTheme="minorEastAsia"/>
              </w:rPr>
              <w:t xml:space="preserve"> Sm</w:t>
            </w:r>
            <w:r w:rsidR="003769A2">
              <w:rPr>
                <w:rFonts w:eastAsiaTheme="minorEastAsia" w:cstheme="minorHAnsi"/>
              </w:rPr>
              <w:t>³</w:t>
            </w:r>
          </w:p>
        </w:tc>
        <w:tc>
          <w:tcPr>
            <w:tcW w:w="2421" w:type="dxa"/>
          </w:tcPr>
          <w:p w:rsidR="0070334F" w:rsidRDefault="003769A2" w:rsidP="00E1221C">
            <w:pPr>
              <w:spacing w:line="264" w:lineRule="auto"/>
              <w:jc w:val="both"/>
              <w:rPr>
                <w:rFonts w:eastAsiaTheme="minorEastAsia"/>
              </w:rPr>
            </w:pPr>
            <w:r>
              <w:rPr>
                <w:rFonts w:eastAsiaTheme="minorEastAsia"/>
              </w:rPr>
              <w:t>21.000 Sm</w:t>
            </w:r>
            <w:r>
              <w:rPr>
                <w:rFonts w:eastAsiaTheme="minorEastAsia" w:cstheme="minorHAnsi"/>
              </w:rPr>
              <w:t>³</w:t>
            </w:r>
          </w:p>
        </w:tc>
      </w:tr>
      <w:tr w:rsidR="0070334F" w:rsidTr="0070334F">
        <w:tc>
          <w:tcPr>
            <w:tcW w:w="2420" w:type="dxa"/>
          </w:tcPr>
          <w:p w:rsidR="0070334F" w:rsidRPr="003769A2" w:rsidRDefault="0070334F" w:rsidP="0070334F">
            <w:pPr>
              <w:spacing w:line="264" w:lineRule="auto"/>
              <w:jc w:val="both"/>
              <w:rPr>
                <w:rFonts w:eastAsiaTheme="minorEastAsia"/>
                <w:b/>
              </w:rPr>
            </w:pPr>
            <w:r w:rsidRPr="003769A2">
              <w:rPr>
                <w:rFonts w:eastAsiaTheme="minorEastAsia"/>
                <w:b/>
              </w:rPr>
              <w:t>ŞUBAT 2020</w:t>
            </w:r>
          </w:p>
        </w:tc>
        <w:tc>
          <w:tcPr>
            <w:tcW w:w="2421" w:type="dxa"/>
          </w:tcPr>
          <w:p w:rsidR="0070334F" w:rsidRDefault="00532676" w:rsidP="00E1221C">
            <w:pPr>
              <w:spacing w:line="264" w:lineRule="auto"/>
              <w:jc w:val="both"/>
              <w:rPr>
                <w:rFonts w:eastAsiaTheme="minorEastAsia"/>
              </w:rPr>
            </w:pPr>
            <w:r>
              <w:rPr>
                <w:rFonts w:eastAsiaTheme="minorEastAsia"/>
              </w:rPr>
              <w:t>46.250 Sm</w:t>
            </w:r>
            <w:r>
              <w:rPr>
                <w:rFonts w:eastAsiaTheme="minorEastAsia" w:cstheme="minorHAnsi"/>
              </w:rPr>
              <w:t>³</w:t>
            </w:r>
          </w:p>
        </w:tc>
        <w:tc>
          <w:tcPr>
            <w:tcW w:w="2421" w:type="dxa"/>
          </w:tcPr>
          <w:p w:rsidR="0070334F" w:rsidRDefault="00220F5B" w:rsidP="00E1221C">
            <w:pPr>
              <w:spacing w:line="264" w:lineRule="auto"/>
              <w:jc w:val="both"/>
              <w:rPr>
                <w:rFonts w:eastAsiaTheme="minorEastAsia"/>
              </w:rPr>
            </w:pPr>
            <w:r>
              <w:rPr>
                <w:rFonts w:eastAsiaTheme="minorEastAsia"/>
              </w:rPr>
              <w:t>39.375</w:t>
            </w:r>
            <w:r w:rsidR="003769A2">
              <w:rPr>
                <w:rFonts w:eastAsiaTheme="minorEastAsia"/>
              </w:rPr>
              <w:t xml:space="preserve"> Sm</w:t>
            </w:r>
            <w:r w:rsidR="003769A2">
              <w:rPr>
                <w:rFonts w:eastAsiaTheme="minorEastAsia" w:cstheme="minorHAnsi"/>
              </w:rPr>
              <w:t>³</w:t>
            </w:r>
          </w:p>
        </w:tc>
        <w:tc>
          <w:tcPr>
            <w:tcW w:w="2421" w:type="dxa"/>
          </w:tcPr>
          <w:p w:rsidR="0070334F" w:rsidRDefault="003769A2" w:rsidP="00E1221C">
            <w:pPr>
              <w:spacing w:line="264" w:lineRule="auto"/>
              <w:jc w:val="both"/>
              <w:rPr>
                <w:rFonts w:eastAsiaTheme="minorEastAsia"/>
              </w:rPr>
            </w:pPr>
            <w:r>
              <w:rPr>
                <w:rFonts w:eastAsiaTheme="minorEastAsia"/>
              </w:rPr>
              <w:t>24.500 Sm</w:t>
            </w:r>
            <w:r>
              <w:rPr>
                <w:rFonts w:eastAsiaTheme="minorEastAsia" w:cstheme="minorHAnsi"/>
              </w:rPr>
              <w:t>³</w:t>
            </w:r>
          </w:p>
        </w:tc>
      </w:tr>
      <w:tr w:rsidR="0070334F" w:rsidTr="0070334F">
        <w:tc>
          <w:tcPr>
            <w:tcW w:w="2420" w:type="dxa"/>
          </w:tcPr>
          <w:p w:rsidR="0070334F" w:rsidRPr="003769A2" w:rsidRDefault="0070334F" w:rsidP="0070334F">
            <w:pPr>
              <w:spacing w:line="264" w:lineRule="auto"/>
              <w:jc w:val="both"/>
              <w:rPr>
                <w:rFonts w:eastAsiaTheme="minorEastAsia"/>
                <w:b/>
              </w:rPr>
            </w:pPr>
            <w:r w:rsidRPr="003769A2">
              <w:rPr>
                <w:rFonts w:eastAsiaTheme="minorEastAsia"/>
                <w:b/>
              </w:rPr>
              <w:t>MART 2020</w:t>
            </w:r>
          </w:p>
        </w:tc>
        <w:tc>
          <w:tcPr>
            <w:tcW w:w="2421" w:type="dxa"/>
          </w:tcPr>
          <w:p w:rsidR="0070334F" w:rsidRDefault="00532676" w:rsidP="00E1221C">
            <w:pPr>
              <w:spacing w:line="264" w:lineRule="auto"/>
              <w:jc w:val="both"/>
              <w:rPr>
                <w:rFonts w:eastAsiaTheme="minorEastAsia"/>
              </w:rPr>
            </w:pPr>
            <w:r>
              <w:rPr>
                <w:rFonts w:eastAsiaTheme="minorEastAsia"/>
              </w:rPr>
              <w:t>19.500 Sm</w:t>
            </w:r>
            <w:r>
              <w:rPr>
                <w:rFonts w:eastAsiaTheme="minorEastAsia" w:cstheme="minorHAnsi"/>
              </w:rPr>
              <w:t>³</w:t>
            </w:r>
          </w:p>
        </w:tc>
        <w:tc>
          <w:tcPr>
            <w:tcW w:w="2421" w:type="dxa"/>
          </w:tcPr>
          <w:p w:rsidR="0070334F" w:rsidRDefault="00220F5B" w:rsidP="00E1221C">
            <w:pPr>
              <w:spacing w:line="264" w:lineRule="auto"/>
              <w:jc w:val="both"/>
              <w:rPr>
                <w:rFonts w:eastAsiaTheme="minorEastAsia"/>
              </w:rPr>
            </w:pPr>
            <w:r>
              <w:rPr>
                <w:rFonts w:eastAsiaTheme="minorEastAsia"/>
              </w:rPr>
              <w:t>22.500</w:t>
            </w:r>
            <w:r w:rsidR="003769A2">
              <w:rPr>
                <w:rFonts w:eastAsiaTheme="minorEastAsia"/>
              </w:rPr>
              <w:t xml:space="preserve"> Sm</w:t>
            </w:r>
            <w:r w:rsidR="003769A2">
              <w:rPr>
                <w:rFonts w:eastAsiaTheme="minorEastAsia" w:cstheme="minorHAnsi"/>
              </w:rPr>
              <w:t>³</w:t>
            </w:r>
          </w:p>
        </w:tc>
        <w:tc>
          <w:tcPr>
            <w:tcW w:w="2421" w:type="dxa"/>
          </w:tcPr>
          <w:p w:rsidR="0070334F" w:rsidRDefault="003769A2" w:rsidP="00E1221C">
            <w:pPr>
              <w:spacing w:line="264" w:lineRule="auto"/>
              <w:jc w:val="both"/>
              <w:rPr>
                <w:rFonts w:eastAsiaTheme="minorEastAsia"/>
              </w:rPr>
            </w:pPr>
            <w:r>
              <w:rPr>
                <w:rFonts w:eastAsiaTheme="minorEastAsia"/>
              </w:rPr>
              <w:t>18.750 Sm</w:t>
            </w:r>
            <w:r>
              <w:rPr>
                <w:rFonts w:eastAsiaTheme="minorEastAsia" w:cstheme="minorHAnsi"/>
              </w:rPr>
              <w:t>³</w:t>
            </w:r>
          </w:p>
        </w:tc>
      </w:tr>
      <w:tr w:rsidR="0070334F" w:rsidTr="0070334F">
        <w:tc>
          <w:tcPr>
            <w:tcW w:w="2420" w:type="dxa"/>
          </w:tcPr>
          <w:p w:rsidR="0070334F" w:rsidRPr="003769A2" w:rsidRDefault="0070334F" w:rsidP="0070334F">
            <w:pPr>
              <w:spacing w:line="264" w:lineRule="auto"/>
              <w:jc w:val="both"/>
              <w:rPr>
                <w:rFonts w:eastAsiaTheme="minorEastAsia"/>
                <w:b/>
              </w:rPr>
            </w:pPr>
            <w:r w:rsidRPr="003769A2">
              <w:rPr>
                <w:rFonts w:eastAsiaTheme="minorEastAsia"/>
                <w:b/>
              </w:rPr>
              <w:t>NİSAN 2020</w:t>
            </w:r>
          </w:p>
        </w:tc>
        <w:tc>
          <w:tcPr>
            <w:tcW w:w="2421" w:type="dxa"/>
          </w:tcPr>
          <w:p w:rsidR="0070334F" w:rsidRDefault="00532676" w:rsidP="00E1221C">
            <w:pPr>
              <w:spacing w:line="264" w:lineRule="auto"/>
              <w:jc w:val="both"/>
              <w:rPr>
                <w:rFonts w:eastAsiaTheme="minorEastAsia"/>
              </w:rPr>
            </w:pPr>
            <w:r>
              <w:rPr>
                <w:rFonts w:eastAsiaTheme="minorEastAsia"/>
              </w:rPr>
              <w:t>11.200 Sm</w:t>
            </w:r>
            <w:r>
              <w:rPr>
                <w:rFonts w:eastAsiaTheme="minorEastAsia" w:cstheme="minorHAnsi"/>
              </w:rPr>
              <w:t>³</w:t>
            </w:r>
          </w:p>
        </w:tc>
        <w:tc>
          <w:tcPr>
            <w:tcW w:w="2421" w:type="dxa"/>
          </w:tcPr>
          <w:p w:rsidR="0070334F" w:rsidRDefault="003769A2" w:rsidP="00E1221C">
            <w:pPr>
              <w:spacing w:line="264" w:lineRule="auto"/>
              <w:jc w:val="both"/>
              <w:rPr>
                <w:rFonts w:eastAsiaTheme="minorEastAsia"/>
              </w:rPr>
            </w:pPr>
            <w:r>
              <w:rPr>
                <w:rFonts w:eastAsiaTheme="minorEastAsia"/>
              </w:rPr>
              <w:t>11.100 Sm</w:t>
            </w:r>
            <w:r>
              <w:rPr>
                <w:rFonts w:eastAsiaTheme="minorEastAsia" w:cstheme="minorHAnsi"/>
              </w:rPr>
              <w:t>³</w:t>
            </w:r>
          </w:p>
        </w:tc>
        <w:tc>
          <w:tcPr>
            <w:tcW w:w="2421" w:type="dxa"/>
          </w:tcPr>
          <w:p w:rsidR="0070334F" w:rsidRDefault="003769A2" w:rsidP="00E1221C">
            <w:pPr>
              <w:spacing w:line="264" w:lineRule="auto"/>
              <w:jc w:val="both"/>
              <w:rPr>
                <w:rFonts w:eastAsiaTheme="minorEastAsia"/>
              </w:rPr>
            </w:pPr>
            <w:r>
              <w:rPr>
                <w:rFonts w:eastAsiaTheme="minorEastAsia"/>
              </w:rPr>
              <w:t>6.400 Sm</w:t>
            </w:r>
            <w:r>
              <w:rPr>
                <w:rFonts w:eastAsiaTheme="minorEastAsia" w:cstheme="minorHAnsi"/>
              </w:rPr>
              <w:t>³</w:t>
            </w:r>
          </w:p>
        </w:tc>
      </w:tr>
      <w:tr w:rsidR="0070334F" w:rsidTr="0070334F">
        <w:tc>
          <w:tcPr>
            <w:tcW w:w="2420" w:type="dxa"/>
          </w:tcPr>
          <w:p w:rsidR="0070334F" w:rsidRPr="003769A2" w:rsidRDefault="0070334F" w:rsidP="0070334F">
            <w:pPr>
              <w:spacing w:line="264" w:lineRule="auto"/>
              <w:jc w:val="both"/>
              <w:rPr>
                <w:rFonts w:eastAsiaTheme="minorEastAsia"/>
                <w:b/>
              </w:rPr>
            </w:pPr>
            <w:r w:rsidRPr="003769A2">
              <w:rPr>
                <w:rFonts w:eastAsiaTheme="minorEastAsia"/>
                <w:b/>
              </w:rPr>
              <w:t>MAYIS 2020</w:t>
            </w:r>
          </w:p>
        </w:tc>
        <w:tc>
          <w:tcPr>
            <w:tcW w:w="2421" w:type="dxa"/>
          </w:tcPr>
          <w:p w:rsidR="0070334F" w:rsidRDefault="00532676" w:rsidP="00E1221C">
            <w:pPr>
              <w:spacing w:line="264" w:lineRule="auto"/>
              <w:jc w:val="both"/>
              <w:rPr>
                <w:rFonts w:eastAsiaTheme="minorEastAsia"/>
              </w:rPr>
            </w:pPr>
            <w:r>
              <w:rPr>
                <w:rFonts w:eastAsiaTheme="minorEastAsia"/>
              </w:rPr>
              <w:t>11.600 Sm</w:t>
            </w:r>
            <w:r>
              <w:rPr>
                <w:rFonts w:eastAsiaTheme="minorEastAsia" w:cstheme="minorHAnsi"/>
              </w:rPr>
              <w:t>³</w:t>
            </w:r>
          </w:p>
        </w:tc>
        <w:tc>
          <w:tcPr>
            <w:tcW w:w="2421" w:type="dxa"/>
          </w:tcPr>
          <w:p w:rsidR="0070334F" w:rsidRDefault="003769A2" w:rsidP="00E1221C">
            <w:pPr>
              <w:spacing w:line="264" w:lineRule="auto"/>
              <w:jc w:val="both"/>
              <w:rPr>
                <w:rFonts w:eastAsiaTheme="minorEastAsia"/>
              </w:rPr>
            </w:pPr>
            <w:r>
              <w:rPr>
                <w:rFonts w:eastAsiaTheme="minorEastAsia"/>
              </w:rPr>
              <w:t>7.800 Sm</w:t>
            </w:r>
            <w:r>
              <w:rPr>
                <w:rFonts w:eastAsiaTheme="minorEastAsia" w:cstheme="minorHAnsi"/>
              </w:rPr>
              <w:t>³</w:t>
            </w:r>
          </w:p>
        </w:tc>
        <w:tc>
          <w:tcPr>
            <w:tcW w:w="2421" w:type="dxa"/>
          </w:tcPr>
          <w:p w:rsidR="0070334F" w:rsidRDefault="003769A2" w:rsidP="00E1221C">
            <w:pPr>
              <w:spacing w:line="264" w:lineRule="auto"/>
              <w:jc w:val="both"/>
              <w:rPr>
                <w:rFonts w:eastAsiaTheme="minorEastAsia"/>
              </w:rPr>
            </w:pPr>
            <w:r>
              <w:rPr>
                <w:rFonts w:eastAsiaTheme="minorEastAsia"/>
              </w:rPr>
              <w:t>5.100 Sm</w:t>
            </w:r>
            <w:r>
              <w:rPr>
                <w:rFonts w:eastAsiaTheme="minorEastAsia" w:cstheme="minorHAnsi"/>
              </w:rPr>
              <w:t>³</w:t>
            </w:r>
          </w:p>
        </w:tc>
      </w:tr>
      <w:tr w:rsidR="0070334F" w:rsidTr="0070334F">
        <w:tc>
          <w:tcPr>
            <w:tcW w:w="2420" w:type="dxa"/>
          </w:tcPr>
          <w:p w:rsidR="0070334F" w:rsidRPr="003769A2" w:rsidRDefault="0070334F" w:rsidP="0070334F">
            <w:pPr>
              <w:spacing w:line="264" w:lineRule="auto"/>
              <w:jc w:val="both"/>
              <w:rPr>
                <w:rFonts w:eastAsiaTheme="minorEastAsia"/>
                <w:b/>
              </w:rPr>
            </w:pPr>
            <w:r w:rsidRPr="003769A2">
              <w:rPr>
                <w:rFonts w:eastAsiaTheme="minorEastAsia"/>
                <w:b/>
              </w:rPr>
              <w:t>HAZİRAN 2020</w:t>
            </w:r>
          </w:p>
        </w:tc>
        <w:tc>
          <w:tcPr>
            <w:tcW w:w="2421" w:type="dxa"/>
          </w:tcPr>
          <w:p w:rsidR="0070334F" w:rsidRDefault="00532676" w:rsidP="00E1221C">
            <w:pPr>
              <w:spacing w:line="264" w:lineRule="auto"/>
              <w:jc w:val="both"/>
              <w:rPr>
                <w:rFonts w:eastAsiaTheme="minorEastAsia"/>
              </w:rPr>
            </w:pPr>
            <w:r>
              <w:rPr>
                <w:rFonts w:eastAsiaTheme="minorEastAsia"/>
              </w:rPr>
              <w:t>12.000 Sm</w:t>
            </w:r>
            <w:r>
              <w:rPr>
                <w:rFonts w:eastAsiaTheme="minorEastAsia" w:cstheme="minorHAnsi"/>
              </w:rPr>
              <w:t>³</w:t>
            </w:r>
          </w:p>
        </w:tc>
        <w:tc>
          <w:tcPr>
            <w:tcW w:w="2421" w:type="dxa"/>
          </w:tcPr>
          <w:p w:rsidR="0070334F" w:rsidRDefault="003769A2" w:rsidP="00E1221C">
            <w:pPr>
              <w:spacing w:line="264" w:lineRule="auto"/>
              <w:jc w:val="both"/>
              <w:rPr>
                <w:rFonts w:eastAsiaTheme="minorEastAsia"/>
              </w:rPr>
            </w:pPr>
            <w:r>
              <w:rPr>
                <w:rFonts w:eastAsiaTheme="minorEastAsia"/>
              </w:rPr>
              <w:t>8.400 Sm</w:t>
            </w:r>
            <w:r>
              <w:rPr>
                <w:rFonts w:eastAsiaTheme="minorEastAsia" w:cstheme="minorHAnsi"/>
              </w:rPr>
              <w:t>³</w:t>
            </w:r>
          </w:p>
        </w:tc>
        <w:tc>
          <w:tcPr>
            <w:tcW w:w="2421" w:type="dxa"/>
          </w:tcPr>
          <w:p w:rsidR="0070334F" w:rsidRDefault="003769A2" w:rsidP="00E1221C">
            <w:pPr>
              <w:spacing w:line="264" w:lineRule="auto"/>
              <w:jc w:val="both"/>
              <w:rPr>
                <w:rFonts w:eastAsiaTheme="minorEastAsia"/>
              </w:rPr>
            </w:pPr>
            <w:r>
              <w:rPr>
                <w:rFonts w:eastAsiaTheme="minorEastAsia"/>
              </w:rPr>
              <w:t>5.400 Sm</w:t>
            </w:r>
            <w:r>
              <w:rPr>
                <w:rFonts w:eastAsiaTheme="minorEastAsia" w:cstheme="minorHAnsi"/>
              </w:rPr>
              <w:t>³</w:t>
            </w:r>
          </w:p>
        </w:tc>
      </w:tr>
      <w:tr w:rsidR="0070334F" w:rsidTr="0070334F">
        <w:tc>
          <w:tcPr>
            <w:tcW w:w="2420" w:type="dxa"/>
          </w:tcPr>
          <w:p w:rsidR="0070334F" w:rsidRPr="003769A2" w:rsidRDefault="0070334F" w:rsidP="00E1221C">
            <w:pPr>
              <w:spacing w:line="264" w:lineRule="auto"/>
              <w:jc w:val="both"/>
              <w:rPr>
                <w:rFonts w:eastAsiaTheme="minorEastAsia"/>
                <w:b/>
              </w:rPr>
            </w:pPr>
            <w:r w:rsidRPr="003769A2">
              <w:rPr>
                <w:rFonts w:eastAsiaTheme="minorEastAsia"/>
                <w:b/>
              </w:rPr>
              <w:t>TEMMUZ 2020</w:t>
            </w:r>
          </w:p>
        </w:tc>
        <w:tc>
          <w:tcPr>
            <w:tcW w:w="2421" w:type="dxa"/>
          </w:tcPr>
          <w:p w:rsidR="0070334F" w:rsidRDefault="00532676" w:rsidP="00E1221C">
            <w:pPr>
              <w:spacing w:line="264" w:lineRule="auto"/>
              <w:jc w:val="both"/>
              <w:rPr>
                <w:rFonts w:eastAsiaTheme="minorEastAsia"/>
              </w:rPr>
            </w:pPr>
            <w:r>
              <w:rPr>
                <w:rFonts w:eastAsiaTheme="minorEastAsia"/>
              </w:rPr>
              <w:t>12.200 Sm</w:t>
            </w:r>
            <w:r>
              <w:rPr>
                <w:rFonts w:eastAsiaTheme="minorEastAsia" w:cstheme="minorHAnsi"/>
              </w:rPr>
              <w:t>³</w:t>
            </w:r>
          </w:p>
        </w:tc>
        <w:tc>
          <w:tcPr>
            <w:tcW w:w="2421" w:type="dxa"/>
          </w:tcPr>
          <w:p w:rsidR="0070334F" w:rsidRDefault="003769A2" w:rsidP="00E1221C">
            <w:pPr>
              <w:spacing w:line="264" w:lineRule="auto"/>
              <w:jc w:val="both"/>
              <w:rPr>
                <w:rFonts w:eastAsiaTheme="minorEastAsia"/>
              </w:rPr>
            </w:pPr>
            <w:r>
              <w:rPr>
                <w:rFonts w:eastAsiaTheme="minorEastAsia"/>
              </w:rPr>
              <w:t>9.000 Sm</w:t>
            </w:r>
            <w:r>
              <w:rPr>
                <w:rFonts w:eastAsiaTheme="minorEastAsia" w:cstheme="minorHAnsi"/>
              </w:rPr>
              <w:t>³</w:t>
            </w:r>
          </w:p>
        </w:tc>
        <w:tc>
          <w:tcPr>
            <w:tcW w:w="2421" w:type="dxa"/>
          </w:tcPr>
          <w:p w:rsidR="0070334F" w:rsidRDefault="003769A2" w:rsidP="00E1221C">
            <w:pPr>
              <w:spacing w:line="264" w:lineRule="auto"/>
              <w:jc w:val="both"/>
              <w:rPr>
                <w:rFonts w:eastAsiaTheme="minorEastAsia"/>
              </w:rPr>
            </w:pPr>
            <w:r>
              <w:rPr>
                <w:rFonts w:eastAsiaTheme="minorEastAsia"/>
              </w:rPr>
              <w:t>5.700 Sm</w:t>
            </w:r>
            <w:r>
              <w:rPr>
                <w:rFonts w:eastAsiaTheme="minorEastAsia" w:cstheme="minorHAnsi"/>
              </w:rPr>
              <w:t>³</w:t>
            </w:r>
          </w:p>
        </w:tc>
      </w:tr>
      <w:tr w:rsidR="0070334F" w:rsidTr="0070334F">
        <w:tc>
          <w:tcPr>
            <w:tcW w:w="2420" w:type="dxa"/>
          </w:tcPr>
          <w:p w:rsidR="0070334F" w:rsidRPr="003769A2" w:rsidRDefault="0070334F" w:rsidP="00E1221C">
            <w:pPr>
              <w:spacing w:line="264" w:lineRule="auto"/>
              <w:jc w:val="both"/>
              <w:rPr>
                <w:rFonts w:eastAsiaTheme="minorEastAsia"/>
                <w:b/>
              </w:rPr>
            </w:pPr>
            <w:r w:rsidRPr="003769A2">
              <w:rPr>
                <w:rFonts w:eastAsiaTheme="minorEastAsia"/>
                <w:b/>
              </w:rPr>
              <w:t>AĞUSTOS 2020</w:t>
            </w:r>
          </w:p>
        </w:tc>
        <w:tc>
          <w:tcPr>
            <w:tcW w:w="2421" w:type="dxa"/>
          </w:tcPr>
          <w:p w:rsidR="0070334F" w:rsidRDefault="00532676" w:rsidP="00E1221C">
            <w:pPr>
              <w:spacing w:line="264" w:lineRule="auto"/>
              <w:jc w:val="both"/>
              <w:rPr>
                <w:rFonts w:eastAsiaTheme="minorEastAsia"/>
              </w:rPr>
            </w:pPr>
            <w:r>
              <w:rPr>
                <w:rFonts w:eastAsiaTheme="minorEastAsia"/>
              </w:rPr>
              <w:t>12.800 Sm</w:t>
            </w:r>
            <w:r>
              <w:rPr>
                <w:rFonts w:eastAsiaTheme="minorEastAsia" w:cstheme="minorHAnsi"/>
              </w:rPr>
              <w:t>³</w:t>
            </w:r>
          </w:p>
        </w:tc>
        <w:tc>
          <w:tcPr>
            <w:tcW w:w="2421" w:type="dxa"/>
          </w:tcPr>
          <w:p w:rsidR="0070334F" w:rsidRDefault="003769A2" w:rsidP="00E1221C">
            <w:pPr>
              <w:spacing w:line="264" w:lineRule="auto"/>
              <w:jc w:val="both"/>
              <w:rPr>
                <w:rFonts w:eastAsiaTheme="minorEastAsia"/>
              </w:rPr>
            </w:pPr>
            <w:r>
              <w:rPr>
                <w:rFonts w:eastAsiaTheme="minorEastAsia"/>
              </w:rPr>
              <w:t>9.200 Sm</w:t>
            </w:r>
            <w:r>
              <w:rPr>
                <w:rFonts w:eastAsiaTheme="minorEastAsia" w:cstheme="minorHAnsi"/>
              </w:rPr>
              <w:t>³</w:t>
            </w:r>
          </w:p>
        </w:tc>
        <w:tc>
          <w:tcPr>
            <w:tcW w:w="2421" w:type="dxa"/>
          </w:tcPr>
          <w:p w:rsidR="0070334F" w:rsidRDefault="003769A2" w:rsidP="00E1221C">
            <w:pPr>
              <w:spacing w:line="264" w:lineRule="auto"/>
              <w:jc w:val="both"/>
              <w:rPr>
                <w:rFonts w:eastAsiaTheme="minorEastAsia"/>
              </w:rPr>
            </w:pPr>
            <w:r>
              <w:rPr>
                <w:rFonts w:eastAsiaTheme="minorEastAsia"/>
              </w:rPr>
              <w:t>6.000 Sm</w:t>
            </w:r>
            <w:r>
              <w:rPr>
                <w:rFonts w:eastAsiaTheme="minorEastAsia" w:cstheme="minorHAnsi"/>
              </w:rPr>
              <w:t>³</w:t>
            </w:r>
          </w:p>
        </w:tc>
      </w:tr>
      <w:tr w:rsidR="0070334F" w:rsidTr="0070334F">
        <w:tc>
          <w:tcPr>
            <w:tcW w:w="2420" w:type="dxa"/>
          </w:tcPr>
          <w:p w:rsidR="0070334F" w:rsidRPr="003769A2" w:rsidRDefault="0070334F" w:rsidP="00E1221C">
            <w:pPr>
              <w:spacing w:line="264" w:lineRule="auto"/>
              <w:jc w:val="both"/>
              <w:rPr>
                <w:rFonts w:eastAsiaTheme="minorEastAsia"/>
                <w:b/>
              </w:rPr>
            </w:pPr>
            <w:r w:rsidRPr="003769A2">
              <w:rPr>
                <w:rFonts w:eastAsiaTheme="minorEastAsia"/>
                <w:b/>
              </w:rPr>
              <w:t>EYLÜL 2020</w:t>
            </w:r>
          </w:p>
        </w:tc>
        <w:tc>
          <w:tcPr>
            <w:tcW w:w="2421" w:type="dxa"/>
          </w:tcPr>
          <w:p w:rsidR="0070334F" w:rsidRDefault="00532676" w:rsidP="00E1221C">
            <w:pPr>
              <w:spacing w:line="264" w:lineRule="auto"/>
              <w:jc w:val="both"/>
              <w:rPr>
                <w:rFonts w:eastAsiaTheme="minorEastAsia"/>
              </w:rPr>
            </w:pPr>
            <w:r>
              <w:rPr>
                <w:rFonts w:eastAsiaTheme="minorEastAsia"/>
              </w:rPr>
              <w:t>13.000 Sm</w:t>
            </w:r>
            <w:r>
              <w:rPr>
                <w:rFonts w:eastAsiaTheme="minorEastAsia" w:cstheme="minorHAnsi"/>
              </w:rPr>
              <w:t>³</w:t>
            </w:r>
          </w:p>
        </w:tc>
        <w:tc>
          <w:tcPr>
            <w:tcW w:w="2421" w:type="dxa"/>
          </w:tcPr>
          <w:p w:rsidR="0070334F" w:rsidRDefault="003769A2" w:rsidP="00E1221C">
            <w:pPr>
              <w:spacing w:line="264" w:lineRule="auto"/>
              <w:jc w:val="both"/>
              <w:rPr>
                <w:rFonts w:eastAsiaTheme="minorEastAsia"/>
              </w:rPr>
            </w:pPr>
            <w:r>
              <w:rPr>
                <w:rFonts w:eastAsiaTheme="minorEastAsia"/>
              </w:rPr>
              <w:t>17.500 Sm</w:t>
            </w:r>
            <w:r>
              <w:rPr>
                <w:rFonts w:eastAsiaTheme="minorEastAsia" w:cstheme="minorHAnsi"/>
              </w:rPr>
              <w:t>³</w:t>
            </w:r>
          </w:p>
        </w:tc>
        <w:tc>
          <w:tcPr>
            <w:tcW w:w="2421" w:type="dxa"/>
          </w:tcPr>
          <w:p w:rsidR="0070334F" w:rsidRDefault="003769A2" w:rsidP="00E1221C">
            <w:pPr>
              <w:spacing w:line="264" w:lineRule="auto"/>
              <w:jc w:val="both"/>
              <w:rPr>
                <w:rFonts w:eastAsiaTheme="minorEastAsia"/>
              </w:rPr>
            </w:pPr>
            <w:r>
              <w:rPr>
                <w:rFonts w:eastAsiaTheme="minorEastAsia"/>
              </w:rPr>
              <w:t>10.000 Sm</w:t>
            </w:r>
            <w:r>
              <w:rPr>
                <w:rFonts w:eastAsiaTheme="minorEastAsia" w:cstheme="minorHAnsi"/>
              </w:rPr>
              <w:t>³</w:t>
            </w:r>
          </w:p>
        </w:tc>
      </w:tr>
      <w:tr w:rsidR="0070334F" w:rsidTr="0070334F">
        <w:tc>
          <w:tcPr>
            <w:tcW w:w="2420" w:type="dxa"/>
          </w:tcPr>
          <w:p w:rsidR="0070334F" w:rsidRPr="003769A2" w:rsidRDefault="0070334F" w:rsidP="00E1221C">
            <w:pPr>
              <w:spacing w:line="264" w:lineRule="auto"/>
              <w:jc w:val="both"/>
              <w:rPr>
                <w:rFonts w:eastAsiaTheme="minorEastAsia"/>
                <w:b/>
              </w:rPr>
            </w:pPr>
            <w:r w:rsidRPr="003769A2">
              <w:rPr>
                <w:rFonts w:eastAsiaTheme="minorEastAsia"/>
                <w:b/>
              </w:rPr>
              <w:t>EKİM 2020</w:t>
            </w:r>
          </w:p>
        </w:tc>
        <w:tc>
          <w:tcPr>
            <w:tcW w:w="2421" w:type="dxa"/>
          </w:tcPr>
          <w:p w:rsidR="0070334F" w:rsidRDefault="00532676" w:rsidP="00E1221C">
            <w:pPr>
              <w:spacing w:line="264" w:lineRule="auto"/>
              <w:jc w:val="both"/>
              <w:rPr>
                <w:rFonts w:eastAsiaTheme="minorEastAsia"/>
              </w:rPr>
            </w:pPr>
            <w:r>
              <w:rPr>
                <w:rFonts w:eastAsiaTheme="minorEastAsia"/>
              </w:rPr>
              <w:t>22.000 Sm</w:t>
            </w:r>
            <w:r>
              <w:rPr>
                <w:rFonts w:eastAsiaTheme="minorEastAsia" w:cstheme="minorHAnsi"/>
              </w:rPr>
              <w:t>³</w:t>
            </w:r>
          </w:p>
        </w:tc>
        <w:tc>
          <w:tcPr>
            <w:tcW w:w="2421" w:type="dxa"/>
          </w:tcPr>
          <w:p w:rsidR="0070334F" w:rsidRDefault="0070334F" w:rsidP="00E1221C">
            <w:pPr>
              <w:spacing w:line="264" w:lineRule="auto"/>
              <w:jc w:val="both"/>
              <w:rPr>
                <w:rFonts w:eastAsiaTheme="minorEastAsia"/>
              </w:rPr>
            </w:pPr>
          </w:p>
        </w:tc>
        <w:tc>
          <w:tcPr>
            <w:tcW w:w="2421" w:type="dxa"/>
          </w:tcPr>
          <w:p w:rsidR="0070334F" w:rsidRDefault="0070334F" w:rsidP="00E1221C">
            <w:pPr>
              <w:spacing w:line="264" w:lineRule="auto"/>
              <w:jc w:val="both"/>
              <w:rPr>
                <w:rFonts w:eastAsiaTheme="minorEastAsia"/>
              </w:rPr>
            </w:pPr>
          </w:p>
        </w:tc>
      </w:tr>
      <w:tr w:rsidR="0070334F" w:rsidTr="0070334F">
        <w:tc>
          <w:tcPr>
            <w:tcW w:w="2420" w:type="dxa"/>
          </w:tcPr>
          <w:p w:rsidR="0070334F" w:rsidRPr="003769A2" w:rsidRDefault="0070334F" w:rsidP="00E1221C">
            <w:pPr>
              <w:spacing w:line="264" w:lineRule="auto"/>
              <w:jc w:val="both"/>
              <w:rPr>
                <w:rFonts w:eastAsiaTheme="minorEastAsia"/>
                <w:b/>
              </w:rPr>
            </w:pPr>
            <w:r w:rsidRPr="003769A2">
              <w:rPr>
                <w:rFonts w:eastAsiaTheme="minorEastAsia"/>
                <w:b/>
              </w:rPr>
              <w:t>KASIM 2020</w:t>
            </w:r>
          </w:p>
        </w:tc>
        <w:tc>
          <w:tcPr>
            <w:tcW w:w="2421" w:type="dxa"/>
          </w:tcPr>
          <w:p w:rsidR="0070334F" w:rsidRDefault="00532676" w:rsidP="00E1221C">
            <w:pPr>
              <w:spacing w:line="264" w:lineRule="auto"/>
              <w:jc w:val="both"/>
              <w:rPr>
                <w:rFonts w:eastAsiaTheme="minorEastAsia"/>
              </w:rPr>
            </w:pPr>
            <w:r>
              <w:rPr>
                <w:rFonts w:eastAsiaTheme="minorEastAsia"/>
              </w:rPr>
              <w:t>75.000 Sm</w:t>
            </w:r>
            <w:r>
              <w:rPr>
                <w:rFonts w:eastAsiaTheme="minorEastAsia" w:cstheme="minorHAnsi"/>
              </w:rPr>
              <w:t>³</w:t>
            </w:r>
          </w:p>
        </w:tc>
        <w:tc>
          <w:tcPr>
            <w:tcW w:w="2421" w:type="dxa"/>
          </w:tcPr>
          <w:p w:rsidR="0070334F" w:rsidRDefault="0070334F" w:rsidP="00E1221C">
            <w:pPr>
              <w:spacing w:line="264" w:lineRule="auto"/>
              <w:jc w:val="both"/>
              <w:rPr>
                <w:rFonts w:eastAsiaTheme="minorEastAsia"/>
              </w:rPr>
            </w:pPr>
          </w:p>
        </w:tc>
        <w:tc>
          <w:tcPr>
            <w:tcW w:w="2421" w:type="dxa"/>
          </w:tcPr>
          <w:p w:rsidR="0070334F" w:rsidRDefault="0070334F" w:rsidP="00E1221C">
            <w:pPr>
              <w:spacing w:line="264" w:lineRule="auto"/>
              <w:jc w:val="both"/>
              <w:rPr>
                <w:rFonts w:eastAsiaTheme="minorEastAsia"/>
              </w:rPr>
            </w:pPr>
          </w:p>
        </w:tc>
      </w:tr>
      <w:tr w:rsidR="0070334F" w:rsidTr="0070334F">
        <w:tc>
          <w:tcPr>
            <w:tcW w:w="2420" w:type="dxa"/>
          </w:tcPr>
          <w:p w:rsidR="0070334F" w:rsidRPr="003769A2" w:rsidRDefault="0070334F" w:rsidP="00E1221C">
            <w:pPr>
              <w:spacing w:line="264" w:lineRule="auto"/>
              <w:jc w:val="both"/>
              <w:rPr>
                <w:rFonts w:eastAsiaTheme="minorEastAsia"/>
                <w:b/>
              </w:rPr>
            </w:pPr>
            <w:r w:rsidRPr="003769A2">
              <w:rPr>
                <w:rFonts w:eastAsiaTheme="minorEastAsia"/>
                <w:b/>
              </w:rPr>
              <w:t>ARALIK 2020</w:t>
            </w:r>
          </w:p>
        </w:tc>
        <w:tc>
          <w:tcPr>
            <w:tcW w:w="2421" w:type="dxa"/>
          </w:tcPr>
          <w:p w:rsidR="0070334F" w:rsidRDefault="00532676" w:rsidP="00E1221C">
            <w:pPr>
              <w:spacing w:line="264" w:lineRule="auto"/>
              <w:jc w:val="both"/>
              <w:rPr>
                <w:rFonts w:eastAsiaTheme="minorEastAsia"/>
              </w:rPr>
            </w:pPr>
            <w:r>
              <w:rPr>
                <w:rFonts w:eastAsiaTheme="minorEastAsia"/>
              </w:rPr>
              <w:t>120.000 Sm</w:t>
            </w:r>
            <w:r>
              <w:rPr>
                <w:rFonts w:eastAsiaTheme="minorEastAsia" w:cstheme="minorHAnsi"/>
              </w:rPr>
              <w:t>³</w:t>
            </w:r>
          </w:p>
        </w:tc>
        <w:tc>
          <w:tcPr>
            <w:tcW w:w="2421" w:type="dxa"/>
          </w:tcPr>
          <w:p w:rsidR="0070334F" w:rsidRDefault="0070334F" w:rsidP="00E1221C">
            <w:pPr>
              <w:spacing w:line="264" w:lineRule="auto"/>
              <w:jc w:val="both"/>
              <w:rPr>
                <w:rFonts w:eastAsiaTheme="minorEastAsia"/>
              </w:rPr>
            </w:pPr>
          </w:p>
        </w:tc>
        <w:tc>
          <w:tcPr>
            <w:tcW w:w="2421" w:type="dxa"/>
          </w:tcPr>
          <w:p w:rsidR="0070334F" w:rsidRDefault="0070334F" w:rsidP="00E1221C">
            <w:pPr>
              <w:spacing w:line="264" w:lineRule="auto"/>
              <w:jc w:val="both"/>
              <w:rPr>
                <w:rFonts w:eastAsiaTheme="minorEastAsia"/>
              </w:rPr>
            </w:pPr>
          </w:p>
        </w:tc>
      </w:tr>
    </w:tbl>
    <w:p w:rsidR="00E1221C" w:rsidRPr="00E1221C" w:rsidRDefault="00E1221C" w:rsidP="00E1221C">
      <w:pPr>
        <w:spacing w:line="264" w:lineRule="auto"/>
        <w:jc w:val="both"/>
        <w:rPr>
          <w:rFonts w:eastAsiaTheme="minorEastAsia"/>
        </w:rPr>
      </w:pPr>
    </w:p>
    <w:p w:rsidR="00E1221C" w:rsidRPr="00E1221C" w:rsidRDefault="00E1221C" w:rsidP="00E1221C">
      <w:pPr>
        <w:pStyle w:val="Balk2"/>
        <w:spacing w:after="262" w:line="264" w:lineRule="auto"/>
        <w:ind w:left="182"/>
        <w:contextualSpacing/>
        <w:jc w:val="both"/>
        <w:rPr>
          <w:rFonts w:asciiTheme="minorHAnsi" w:hAnsiTheme="minorHAnsi" w:cs="Times New Roman"/>
          <w:b/>
          <w:color w:val="auto"/>
          <w:sz w:val="24"/>
          <w:szCs w:val="24"/>
        </w:rPr>
      </w:pPr>
      <w:r w:rsidRPr="00E1221C">
        <w:rPr>
          <w:rFonts w:asciiTheme="minorHAnsi" w:eastAsia="Times New Roman" w:hAnsiTheme="minorHAnsi" w:cs="Times New Roman"/>
          <w:b/>
          <w:color w:val="auto"/>
          <w:sz w:val="24"/>
          <w:szCs w:val="24"/>
        </w:rPr>
        <w:t>Madde 8: YÜKLENİCİNİN SORUMLULUKLARI</w:t>
      </w:r>
    </w:p>
    <w:p w:rsidR="00E1221C" w:rsidRPr="00E1221C" w:rsidRDefault="00E1221C" w:rsidP="00E1221C">
      <w:pPr>
        <w:pStyle w:val="ListeParagraf"/>
        <w:numPr>
          <w:ilvl w:val="1"/>
          <w:numId w:val="6"/>
        </w:numPr>
        <w:spacing w:after="7" w:line="264" w:lineRule="auto"/>
        <w:ind w:left="494"/>
        <w:jc w:val="both"/>
        <w:rPr>
          <w:rFonts w:cs="Times New Roman"/>
          <w:sz w:val="24"/>
          <w:szCs w:val="24"/>
        </w:rPr>
      </w:pPr>
      <w:r w:rsidRPr="00E1221C">
        <w:rPr>
          <w:rFonts w:eastAsia="Times New Roman" w:cs="Times New Roman"/>
          <w:sz w:val="24"/>
          <w:szCs w:val="24"/>
        </w:rPr>
        <w:t>Yüklenici taşıma araçlarının kapasitesi minimum 2.000 Sm</w:t>
      </w:r>
      <w:r w:rsidRPr="00E1221C">
        <w:rPr>
          <w:rFonts w:eastAsia="Times New Roman" w:cs="Times New Roman"/>
          <w:sz w:val="24"/>
          <w:szCs w:val="24"/>
          <w:vertAlign w:val="superscript"/>
        </w:rPr>
        <w:t>3</w:t>
      </w:r>
      <w:r w:rsidRPr="00E1221C">
        <w:rPr>
          <w:rFonts w:eastAsia="Times New Roman" w:cs="Times New Roman"/>
          <w:sz w:val="24"/>
          <w:szCs w:val="24"/>
        </w:rPr>
        <w:t>, taşıma basıncı ise en az</w:t>
      </w:r>
      <w:r w:rsidRPr="00E1221C">
        <w:rPr>
          <w:rFonts w:cs="Times New Roman"/>
          <w:sz w:val="24"/>
          <w:szCs w:val="24"/>
        </w:rPr>
        <w:t xml:space="preserve"> </w:t>
      </w:r>
      <w:r w:rsidRPr="00E1221C">
        <w:rPr>
          <w:rFonts w:eastAsia="Times New Roman" w:cs="Times New Roman"/>
          <w:sz w:val="24"/>
          <w:szCs w:val="24"/>
        </w:rPr>
        <w:t>180 bar olacaktır.</w:t>
      </w:r>
    </w:p>
    <w:p w:rsidR="00A76BDA" w:rsidRPr="00A76BDA" w:rsidRDefault="00A76BDA" w:rsidP="00E1221C">
      <w:pPr>
        <w:pStyle w:val="ListeParagraf"/>
        <w:numPr>
          <w:ilvl w:val="1"/>
          <w:numId w:val="6"/>
        </w:numPr>
        <w:spacing w:after="7" w:line="264" w:lineRule="auto"/>
        <w:ind w:left="494"/>
        <w:jc w:val="both"/>
        <w:rPr>
          <w:rFonts w:cs="Times New Roman"/>
          <w:sz w:val="24"/>
          <w:szCs w:val="24"/>
        </w:rPr>
      </w:pPr>
      <w:r w:rsidRPr="00A76BDA">
        <w:rPr>
          <w:rFonts w:cs="Times New Roman"/>
          <w:sz w:val="24"/>
          <w:szCs w:val="24"/>
        </w:rPr>
        <w:t xml:space="preserve">Yüklenici </w:t>
      </w:r>
      <w:proofErr w:type="spellStart"/>
      <w:r w:rsidRPr="00A76BDA">
        <w:rPr>
          <w:rFonts w:cs="Times New Roman"/>
          <w:sz w:val="24"/>
          <w:szCs w:val="24"/>
        </w:rPr>
        <w:t>CNG’yi</w:t>
      </w:r>
      <w:proofErr w:type="spellEnd"/>
      <w:r w:rsidRPr="00A76BDA">
        <w:rPr>
          <w:rFonts w:cs="Times New Roman"/>
          <w:sz w:val="24"/>
          <w:szCs w:val="24"/>
        </w:rPr>
        <w:t xml:space="preserve"> 4- 8 </w:t>
      </w:r>
      <w:proofErr w:type="spellStart"/>
      <w:r w:rsidRPr="00A76BDA">
        <w:rPr>
          <w:rFonts w:cs="Times New Roman"/>
          <w:sz w:val="24"/>
          <w:szCs w:val="24"/>
        </w:rPr>
        <w:t>barg</w:t>
      </w:r>
      <w:proofErr w:type="spellEnd"/>
      <w:r w:rsidRPr="00A76BDA">
        <w:rPr>
          <w:rFonts w:cs="Times New Roman"/>
          <w:sz w:val="24"/>
          <w:szCs w:val="24"/>
        </w:rPr>
        <w:t xml:space="preserve"> basınç aralığında Teslim noktasında şebekeye boşaltacaktır.</w:t>
      </w:r>
    </w:p>
    <w:p w:rsidR="00E1221C" w:rsidRPr="00E1221C" w:rsidRDefault="00E1221C" w:rsidP="00E1221C">
      <w:pPr>
        <w:pStyle w:val="ListeParagraf"/>
        <w:numPr>
          <w:ilvl w:val="1"/>
          <w:numId w:val="6"/>
        </w:numPr>
        <w:spacing w:after="7" w:line="264" w:lineRule="auto"/>
        <w:ind w:left="494"/>
        <w:jc w:val="both"/>
        <w:rPr>
          <w:rFonts w:cs="Times New Roman"/>
          <w:sz w:val="24"/>
          <w:szCs w:val="24"/>
        </w:rPr>
      </w:pPr>
      <w:r w:rsidRPr="00E1221C">
        <w:rPr>
          <w:rFonts w:eastAsia="Times New Roman" w:cs="Times New Roman"/>
          <w:sz w:val="24"/>
          <w:szCs w:val="24"/>
        </w:rPr>
        <w:t>Yüklenici, tesisle ilgili topraklama bağlantısını, uygun ekipman temin ederek yapacaktır.</w:t>
      </w:r>
    </w:p>
    <w:p w:rsidR="00E1221C" w:rsidRPr="00E1221C" w:rsidRDefault="00E1221C" w:rsidP="00E1221C">
      <w:pPr>
        <w:pStyle w:val="ListeParagraf"/>
        <w:numPr>
          <w:ilvl w:val="1"/>
          <w:numId w:val="6"/>
        </w:numPr>
        <w:spacing w:after="7" w:line="264" w:lineRule="auto"/>
        <w:ind w:left="494"/>
        <w:jc w:val="both"/>
        <w:rPr>
          <w:rFonts w:cs="Times New Roman"/>
          <w:sz w:val="24"/>
          <w:szCs w:val="24"/>
        </w:rPr>
      </w:pPr>
      <w:r w:rsidRPr="00E1221C">
        <w:rPr>
          <w:rFonts w:eastAsia="Times New Roman" w:cs="Times New Roman"/>
          <w:sz w:val="24"/>
          <w:szCs w:val="24"/>
        </w:rPr>
        <w:t>Yüklenici, İdare tarafından teknik olarak İzin verilen debi aralığının İçinde kalacak şekilde boşaltımını kesintisiz olarak gerçekleştirecek ve bağlantı noktasından ayırılıncaya kadar kendi teknik personeli nezaret edecektir.</w:t>
      </w:r>
    </w:p>
    <w:p w:rsidR="00E1221C" w:rsidRPr="00E1221C" w:rsidRDefault="00E1221C" w:rsidP="00E1221C">
      <w:pPr>
        <w:pStyle w:val="ListeParagraf"/>
        <w:numPr>
          <w:ilvl w:val="1"/>
          <w:numId w:val="6"/>
        </w:numPr>
        <w:spacing w:after="7" w:line="264" w:lineRule="auto"/>
        <w:ind w:left="494"/>
        <w:jc w:val="both"/>
        <w:rPr>
          <w:rFonts w:cs="Times New Roman"/>
          <w:sz w:val="24"/>
          <w:szCs w:val="24"/>
        </w:rPr>
      </w:pPr>
      <w:r w:rsidRPr="00E1221C">
        <w:rPr>
          <w:rFonts w:eastAsia="Times New Roman" w:cs="Times New Roman"/>
          <w:sz w:val="24"/>
          <w:szCs w:val="24"/>
        </w:rPr>
        <w:t xml:space="preserve">Yüklenici, taşıma araçlarından boşaltma işini, maksimum 35 </w:t>
      </w:r>
      <w:proofErr w:type="spellStart"/>
      <w:r w:rsidRPr="00E1221C">
        <w:rPr>
          <w:rFonts w:eastAsia="Times New Roman" w:cs="Times New Roman"/>
          <w:sz w:val="24"/>
          <w:szCs w:val="24"/>
        </w:rPr>
        <w:t>barg</w:t>
      </w:r>
      <w:proofErr w:type="spellEnd"/>
      <w:r w:rsidRPr="00E1221C">
        <w:rPr>
          <w:rFonts w:eastAsia="Times New Roman" w:cs="Times New Roman"/>
          <w:sz w:val="24"/>
          <w:szCs w:val="24"/>
        </w:rPr>
        <w:t xml:space="preserve"> - minimum15 </w:t>
      </w:r>
      <w:proofErr w:type="spellStart"/>
      <w:r w:rsidRPr="00E1221C">
        <w:rPr>
          <w:rFonts w:eastAsia="Times New Roman" w:cs="Times New Roman"/>
          <w:sz w:val="24"/>
          <w:szCs w:val="24"/>
        </w:rPr>
        <w:t>barg</w:t>
      </w:r>
      <w:proofErr w:type="spellEnd"/>
      <w:r w:rsidRPr="00E1221C">
        <w:rPr>
          <w:rFonts w:eastAsia="Times New Roman" w:cs="Times New Roman"/>
          <w:sz w:val="24"/>
          <w:szCs w:val="24"/>
        </w:rPr>
        <w:t xml:space="preserve"> olunca bağlantıyı söküp, tesislerden ayrılacaktır.</w:t>
      </w:r>
    </w:p>
    <w:p w:rsidR="00E1221C" w:rsidRPr="00E1221C" w:rsidRDefault="00E1221C" w:rsidP="00E1221C">
      <w:pPr>
        <w:pStyle w:val="ListeParagraf"/>
        <w:numPr>
          <w:ilvl w:val="1"/>
          <w:numId w:val="6"/>
        </w:numPr>
        <w:spacing w:after="7" w:line="264" w:lineRule="auto"/>
        <w:ind w:left="494"/>
        <w:jc w:val="both"/>
        <w:rPr>
          <w:rFonts w:cs="Times New Roman"/>
          <w:sz w:val="24"/>
          <w:szCs w:val="24"/>
        </w:rPr>
      </w:pPr>
      <w:r w:rsidRPr="00E1221C">
        <w:rPr>
          <w:rFonts w:eastAsia="Times New Roman" w:cs="Times New Roman"/>
          <w:sz w:val="24"/>
          <w:szCs w:val="24"/>
        </w:rPr>
        <w:t xml:space="preserve">Yüklenici, İdare tarafından talepte bulunulmasını takiben en geç 2 (iki) gün içerisinde bir ünite (römork) </w:t>
      </w:r>
      <w:proofErr w:type="spellStart"/>
      <w:r w:rsidRPr="00E1221C">
        <w:rPr>
          <w:rFonts w:eastAsia="Times New Roman" w:cs="Times New Roman"/>
          <w:sz w:val="24"/>
          <w:szCs w:val="24"/>
        </w:rPr>
        <w:t>CNG'yi</w:t>
      </w:r>
      <w:proofErr w:type="spellEnd"/>
      <w:r w:rsidRPr="00E1221C">
        <w:rPr>
          <w:rFonts w:eastAsia="Times New Roman" w:cs="Times New Roman"/>
          <w:sz w:val="24"/>
          <w:szCs w:val="24"/>
        </w:rPr>
        <w:t xml:space="preserve"> teslim edecek şekilde hazırlıklı olacaktır.</w:t>
      </w:r>
    </w:p>
    <w:p w:rsidR="00A76BDA" w:rsidRPr="00A76BDA" w:rsidRDefault="00A76BDA" w:rsidP="00E1221C">
      <w:pPr>
        <w:pStyle w:val="ListeParagraf"/>
        <w:numPr>
          <w:ilvl w:val="1"/>
          <w:numId w:val="6"/>
        </w:numPr>
        <w:spacing w:after="7" w:line="264" w:lineRule="auto"/>
        <w:ind w:left="494"/>
        <w:jc w:val="both"/>
        <w:rPr>
          <w:rFonts w:cs="Times New Roman"/>
          <w:sz w:val="24"/>
          <w:szCs w:val="24"/>
        </w:rPr>
      </w:pPr>
      <w:r w:rsidRPr="00A76BDA">
        <w:rPr>
          <w:rFonts w:eastAsia="Times New Roman" w:cs="Times New Roman"/>
          <w:sz w:val="24"/>
          <w:szCs w:val="24"/>
        </w:rPr>
        <w:t xml:space="preserve">Yüklenici, gaz teslimatını normal mesai saatleri dışı, hafta sonu ve / veya </w:t>
      </w:r>
      <w:proofErr w:type="gramStart"/>
      <w:r w:rsidRPr="00A76BDA">
        <w:rPr>
          <w:rFonts w:eastAsia="Times New Roman" w:cs="Times New Roman"/>
          <w:sz w:val="24"/>
          <w:szCs w:val="24"/>
        </w:rPr>
        <w:t>resmi</w:t>
      </w:r>
      <w:proofErr w:type="gramEnd"/>
      <w:r w:rsidRPr="00A76BDA">
        <w:rPr>
          <w:rFonts w:eastAsia="Times New Roman" w:cs="Times New Roman"/>
          <w:sz w:val="24"/>
          <w:szCs w:val="24"/>
        </w:rPr>
        <w:t xml:space="preserve"> tatil günleri de dahil olmak üzere, 24 saat teslimat yapabilecek şekilde organize olacak ve talepleri karşılayacaktır.</w:t>
      </w:r>
    </w:p>
    <w:p w:rsidR="00E1221C" w:rsidRPr="00E1221C" w:rsidRDefault="00E1221C" w:rsidP="00E1221C">
      <w:pPr>
        <w:pStyle w:val="ListeParagraf"/>
        <w:numPr>
          <w:ilvl w:val="1"/>
          <w:numId w:val="6"/>
        </w:numPr>
        <w:spacing w:after="7" w:line="264" w:lineRule="auto"/>
        <w:ind w:left="494"/>
        <w:jc w:val="both"/>
        <w:rPr>
          <w:rFonts w:cs="Times New Roman"/>
          <w:sz w:val="24"/>
          <w:szCs w:val="24"/>
        </w:rPr>
      </w:pPr>
      <w:r w:rsidRPr="00E1221C">
        <w:rPr>
          <w:rFonts w:eastAsia="Times New Roman" w:cs="Times New Roman"/>
          <w:sz w:val="24"/>
          <w:szCs w:val="24"/>
        </w:rPr>
        <w:t xml:space="preserve">Yüklenici, acil ihtiyaç durumunda, İdare tarafından talep edildiğinden itibaren en fazla 6 (altı) saat İçinde, en az I ünite (römork) CNG' </w:t>
      </w:r>
      <w:proofErr w:type="spellStart"/>
      <w:r w:rsidRPr="00E1221C">
        <w:rPr>
          <w:rFonts w:eastAsia="Times New Roman" w:cs="Times New Roman"/>
          <w:sz w:val="24"/>
          <w:szCs w:val="24"/>
        </w:rPr>
        <w:t>yi</w:t>
      </w:r>
      <w:proofErr w:type="spellEnd"/>
      <w:r w:rsidRPr="00E1221C">
        <w:rPr>
          <w:rFonts w:eastAsia="Times New Roman" w:cs="Times New Roman"/>
          <w:sz w:val="24"/>
          <w:szCs w:val="24"/>
        </w:rPr>
        <w:t xml:space="preserve"> yine İdare tarafından belirtilen Teslim Noktasına ulaştırabilecek düzeni sağlayacaktır.</w:t>
      </w:r>
    </w:p>
    <w:p w:rsidR="00E1221C" w:rsidRPr="00E1221C" w:rsidRDefault="00E1221C" w:rsidP="00E1221C">
      <w:pPr>
        <w:pStyle w:val="ListeParagraf"/>
        <w:numPr>
          <w:ilvl w:val="1"/>
          <w:numId w:val="6"/>
        </w:numPr>
        <w:spacing w:after="7" w:line="264" w:lineRule="auto"/>
        <w:ind w:left="494"/>
        <w:jc w:val="both"/>
        <w:rPr>
          <w:rFonts w:cs="Times New Roman"/>
          <w:sz w:val="24"/>
          <w:szCs w:val="24"/>
        </w:rPr>
      </w:pPr>
      <w:r w:rsidRPr="00E1221C">
        <w:rPr>
          <w:rFonts w:eastAsia="Times New Roman" w:cs="Times New Roman"/>
          <w:sz w:val="24"/>
          <w:szCs w:val="24"/>
        </w:rPr>
        <w:t>İd</w:t>
      </w:r>
      <w:r w:rsidR="00484A02">
        <w:rPr>
          <w:rFonts w:eastAsia="Times New Roman" w:cs="Times New Roman"/>
          <w:sz w:val="24"/>
          <w:szCs w:val="24"/>
        </w:rPr>
        <w:t>arenin maksimum günlük talebi 15</w:t>
      </w:r>
      <w:r w:rsidRPr="00E1221C">
        <w:rPr>
          <w:rFonts w:eastAsia="Times New Roman" w:cs="Times New Roman"/>
          <w:sz w:val="24"/>
          <w:szCs w:val="24"/>
        </w:rPr>
        <w:t>.000 Sm3 olup Yüklenici tesisleri bu kapasiteye uygun olmalıdır.</w:t>
      </w:r>
    </w:p>
    <w:p w:rsidR="00E1221C" w:rsidRPr="00E1221C" w:rsidRDefault="00E1221C" w:rsidP="00E1221C">
      <w:pPr>
        <w:pStyle w:val="ListeParagraf"/>
        <w:numPr>
          <w:ilvl w:val="1"/>
          <w:numId w:val="6"/>
        </w:numPr>
        <w:spacing w:after="7" w:line="264" w:lineRule="auto"/>
        <w:ind w:left="494"/>
        <w:jc w:val="both"/>
        <w:rPr>
          <w:rFonts w:cs="Times New Roman"/>
          <w:sz w:val="24"/>
          <w:szCs w:val="24"/>
        </w:rPr>
      </w:pPr>
      <w:r w:rsidRPr="00E1221C">
        <w:rPr>
          <w:rFonts w:eastAsia="Times New Roman" w:cs="Times New Roman"/>
          <w:sz w:val="24"/>
          <w:szCs w:val="24"/>
        </w:rPr>
        <w:t>Yüklenicinin sevkiyat sırasında kullandığı ekipmanlar, "Taşınabilir Basınçlı Ekipmanlar Yönetmeliği” ne uygun olacaktır. Taşıma araçlarında da geçerli ADR ya da ''Durum Tespit Belgeleri” bulunacak olup taşıtlar, 'Karayolu Taşıma Yönetmeliği” ve "Tehlikeli Maddelerin Karayoluyla Taşınması Yönetmeliği” ne uygun olacaktır.</w:t>
      </w:r>
    </w:p>
    <w:p w:rsidR="00E1221C" w:rsidRPr="00E1221C" w:rsidRDefault="00E1221C" w:rsidP="00E1221C">
      <w:pPr>
        <w:pStyle w:val="ListeParagraf"/>
        <w:numPr>
          <w:ilvl w:val="1"/>
          <w:numId w:val="6"/>
        </w:numPr>
        <w:spacing w:after="7" w:line="264" w:lineRule="auto"/>
        <w:ind w:left="494"/>
        <w:jc w:val="both"/>
        <w:rPr>
          <w:rFonts w:cs="Times New Roman"/>
          <w:sz w:val="24"/>
          <w:szCs w:val="24"/>
        </w:rPr>
      </w:pPr>
      <w:r w:rsidRPr="00E1221C">
        <w:rPr>
          <w:rFonts w:eastAsia="Times New Roman" w:cs="Times New Roman"/>
          <w:sz w:val="24"/>
          <w:szCs w:val="24"/>
        </w:rPr>
        <w:t>Yüklenici, her teslimatta, kamyon üzerindeki CNG miktarını ile kamyon tüp basıncım gösterir belgeleri, irsaliye ve ilgili yasal mevzuat kapsamında sürücünün edinmesi ve yanında taşıması gereken belgeleri sunmakla yükümlüdür.</w:t>
      </w:r>
    </w:p>
    <w:p w:rsidR="00E1221C" w:rsidRPr="00E1221C" w:rsidRDefault="00E1221C" w:rsidP="00E1221C">
      <w:pPr>
        <w:pStyle w:val="ListeParagraf"/>
        <w:numPr>
          <w:ilvl w:val="1"/>
          <w:numId w:val="6"/>
        </w:numPr>
        <w:spacing w:after="7" w:line="264" w:lineRule="auto"/>
        <w:ind w:left="494"/>
        <w:jc w:val="both"/>
        <w:rPr>
          <w:rFonts w:cs="Times New Roman"/>
          <w:sz w:val="24"/>
          <w:szCs w:val="24"/>
        </w:rPr>
      </w:pPr>
      <w:r w:rsidRPr="00E1221C">
        <w:rPr>
          <w:rFonts w:eastAsia="Times New Roman" w:cs="Times New Roman"/>
          <w:sz w:val="24"/>
          <w:szCs w:val="24"/>
        </w:rPr>
        <w:lastRenderedPageBreak/>
        <w:t>Yüklenici, 24 saat ulaşılabilir telefon numaralarını ve adres bilgilerini İdareye verecek, güncelliğini sağlayacaktır.</w:t>
      </w:r>
    </w:p>
    <w:p w:rsidR="00E1221C" w:rsidRPr="00E1221C" w:rsidRDefault="00E1221C" w:rsidP="00E1221C">
      <w:pPr>
        <w:pStyle w:val="ListeParagraf"/>
        <w:numPr>
          <w:ilvl w:val="1"/>
          <w:numId w:val="6"/>
        </w:numPr>
        <w:spacing w:after="7" w:line="264" w:lineRule="auto"/>
        <w:ind w:left="494"/>
        <w:jc w:val="both"/>
        <w:rPr>
          <w:rFonts w:cs="Times New Roman"/>
          <w:sz w:val="24"/>
          <w:szCs w:val="24"/>
        </w:rPr>
      </w:pPr>
      <w:r w:rsidRPr="00E1221C">
        <w:rPr>
          <w:rFonts w:eastAsia="Times New Roman" w:cs="Times New Roman"/>
          <w:sz w:val="24"/>
          <w:szCs w:val="24"/>
        </w:rPr>
        <w:t>Yüklenici, İdarenin sahasına girdiğinde, İdarenin disiplinine, sözlü ve yazılı kurallarına uymak mecburiyetindedir. İdarece belirlenen noktalardaki giriş ve çıkışlarda, boşaltma esnasında İdarenin yetkililerinin her türlü talimatlarına emniyet bakımından uymak mecburiyetindedir.</w:t>
      </w:r>
    </w:p>
    <w:p w:rsidR="00E1221C" w:rsidRPr="00E1221C" w:rsidRDefault="00E1221C" w:rsidP="00E1221C">
      <w:pPr>
        <w:pStyle w:val="ListeParagraf"/>
        <w:numPr>
          <w:ilvl w:val="1"/>
          <w:numId w:val="6"/>
        </w:numPr>
        <w:spacing w:after="7" w:line="264" w:lineRule="auto"/>
        <w:ind w:left="494"/>
        <w:jc w:val="both"/>
        <w:rPr>
          <w:rFonts w:cs="Times New Roman"/>
          <w:sz w:val="24"/>
          <w:szCs w:val="24"/>
        </w:rPr>
      </w:pPr>
      <w:r w:rsidRPr="00E1221C">
        <w:rPr>
          <w:rFonts w:eastAsia="Times New Roman" w:cs="Times New Roman"/>
          <w:sz w:val="24"/>
          <w:szCs w:val="24"/>
        </w:rPr>
        <w:t>İdarenin sahasında, Yükleniciye ait araç ve personel kaynaklı oluşabilecek her türlü zarar ziyan Yüklenicinin sorumluluğundadır.</w:t>
      </w:r>
    </w:p>
    <w:p w:rsidR="00E1221C" w:rsidRPr="00E1221C" w:rsidRDefault="00E1221C" w:rsidP="00E1221C">
      <w:pPr>
        <w:pStyle w:val="ListeParagraf"/>
        <w:numPr>
          <w:ilvl w:val="1"/>
          <w:numId w:val="6"/>
        </w:numPr>
        <w:spacing w:after="7" w:line="264" w:lineRule="auto"/>
        <w:ind w:left="494"/>
        <w:jc w:val="both"/>
        <w:rPr>
          <w:rFonts w:cs="Times New Roman"/>
          <w:sz w:val="24"/>
          <w:szCs w:val="24"/>
        </w:rPr>
      </w:pPr>
      <w:r w:rsidRPr="00E1221C">
        <w:rPr>
          <w:rFonts w:eastAsia="Times New Roman" w:cs="Times New Roman"/>
          <w:sz w:val="24"/>
          <w:szCs w:val="24"/>
        </w:rPr>
        <w:t>Yüklenici, 6331 Sayılı İş Sağlığı ve Güvenliği Kanunu ve bağlı Yönetmelikler uymak, talep edildiğinde tüm belgeleri sunmakla yükümlüdür.</w:t>
      </w:r>
    </w:p>
    <w:p w:rsidR="00E1221C" w:rsidRPr="00E1221C" w:rsidRDefault="00E1221C" w:rsidP="00E1221C">
      <w:pPr>
        <w:spacing w:after="17" w:line="264" w:lineRule="auto"/>
        <w:ind w:left="662" w:right="129" w:hanging="562"/>
        <w:contextualSpacing/>
        <w:jc w:val="both"/>
        <w:rPr>
          <w:rFonts w:eastAsia="Times New Roman" w:cs="Times New Roman"/>
          <w:sz w:val="24"/>
          <w:szCs w:val="24"/>
        </w:rPr>
      </w:pPr>
    </w:p>
    <w:p w:rsidR="00A76BDA" w:rsidRPr="00274CCB" w:rsidRDefault="00A76BDA" w:rsidP="00A76BDA">
      <w:pPr>
        <w:pStyle w:val="Balk3"/>
        <w:spacing w:after="240" w:line="240" w:lineRule="auto"/>
        <w:ind w:left="204"/>
        <w:contextualSpacing/>
        <w:jc w:val="both"/>
        <w:rPr>
          <w:rFonts w:asciiTheme="minorHAnsi" w:hAnsiTheme="minorHAnsi" w:cstheme="minorHAnsi"/>
          <w:b/>
          <w:color w:val="auto"/>
          <w:u w:val="single"/>
        </w:rPr>
      </w:pPr>
      <w:r w:rsidRPr="00274CCB">
        <w:rPr>
          <w:rFonts w:asciiTheme="minorHAnsi" w:eastAsia="Times New Roman" w:hAnsiTheme="minorHAnsi" w:cstheme="minorHAnsi"/>
          <w:b/>
          <w:color w:val="auto"/>
          <w:u w:val="single"/>
        </w:rPr>
        <w:t>Madde 9: FİYAT</w:t>
      </w:r>
    </w:p>
    <w:p w:rsidR="005E3ECE" w:rsidRPr="004A01D7" w:rsidRDefault="005E3ECE" w:rsidP="004A01D7">
      <w:pPr>
        <w:spacing w:after="0" w:line="240" w:lineRule="auto"/>
        <w:jc w:val="both"/>
        <w:rPr>
          <w:rFonts w:eastAsia="Times New Roman" w:cs="Times New Roman"/>
          <w:sz w:val="24"/>
          <w:szCs w:val="24"/>
          <w:lang w:eastAsia="tr-TR"/>
        </w:rPr>
      </w:pPr>
      <w:r w:rsidRPr="004A01D7">
        <w:rPr>
          <w:rFonts w:eastAsia="Times New Roman" w:cs="Times New Roman"/>
          <w:sz w:val="24"/>
          <w:szCs w:val="24"/>
          <w:lang w:eastAsia="tr-TR"/>
        </w:rPr>
        <w:t>Teklif Birim Fiyat İçeriği</w:t>
      </w:r>
    </w:p>
    <w:p w:rsidR="005E3ECE" w:rsidRPr="004A01D7" w:rsidRDefault="005E3ECE" w:rsidP="005E3ECE">
      <w:pPr>
        <w:spacing w:after="0" w:line="240" w:lineRule="auto"/>
        <w:ind w:left="1134" w:hanging="567"/>
        <w:jc w:val="both"/>
        <w:rPr>
          <w:rFonts w:eastAsia="Times New Roman" w:cs="Times New Roman"/>
          <w:sz w:val="24"/>
          <w:szCs w:val="24"/>
          <w:lang w:eastAsia="tr-TR"/>
        </w:rPr>
      </w:pPr>
      <w:r w:rsidRPr="004A01D7">
        <w:rPr>
          <w:rFonts w:eastAsia="Times New Roman" w:cs="Times New Roman"/>
          <w:sz w:val="24"/>
          <w:szCs w:val="24"/>
          <w:lang w:eastAsia="tr-TR"/>
        </w:rPr>
        <w:t>Fiyat teklifi aşağıda belirtilen şekilde hesaplanacaktır.</w:t>
      </w:r>
    </w:p>
    <w:p w:rsidR="005E3ECE" w:rsidRPr="004A01D7" w:rsidRDefault="005E3ECE" w:rsidP="005E3ECE">
      <w:pPr>
        <w:spacing w:after="0" w:line="240" w:lineRule="auto"/>
        <w:ind w:left="1134" w:hanging="567"/>
        <w:jc w:val="both"/>
        <w:rPr>
          <w:rFonts w:ascii="Times New Roman" w:hAnsi="Times New Roman" w:cs="Times New Roman"/>
          <w:b/>
          <w:bCs/>
          <w:i/>
          <w:iCs/>
          <w:sz w:val="16"/>
          <w:szCs w:val="16"/>
        </w:rPr>
      </w:pPr>
      <w:r w:rsidRPr="004A01D7">
        <w:rPr>
          <w:rFonts w:ascii="Times New Roman" w:hAnsi="Times New Roman" w:cs="Times New Roman"/>
          <w:b/>
          <w:bCs/>
          <w:i/>
          <w:iCs/>
          <w:sz w:val="24"/>
          <w:szCs w:val="24"/>
        </w:rPr>
        <w:t>P</w:t>
      </w:r>
      <w:r w:rsidRPr="004A01D7">
        <w:rPr>
          <w:rFonts w:ascii="Times New Roman" w:hAnsi="Times New Roman" w:cs="Times New Roman"/>
          <w:b/>
          <w:bCs/>
          <w:i/>
          <w:iCs/>
          <w:sz w:val="16"/>
          <w:szCs w:val="16"/>
        </w:rPr>
        <w:t>CNG(i)</w:t>
      </w:r>
      <w:r w:rsidR="004A01D7">
        <w:rPr>
          <w:rFonts w:ascii="Times New Roman" w:hAnsi="Times New Roman" w:cs="Times New Roman"/>
          <w:b/>
          <w:bCs/>
          <w:i/>
          <w:iCs/>
          <w:sz w:val="16"/>
          <w:szCs w:val="16"/>
        </w:rPr>
        <w:t>=</w:t>
      </w:r>
      <w:r w:rsidRPr="004A01D7">
        <w:rPr>
          <w:rFonts w:ascii="Times New Roman" w:hAnsi="Times New Roman" w:cs="Times New Roman"/>
          <w:b/>
          <w:bCs/>
          <w:i/>
          <w:iCs/>
          <w:sz w:val="24"/>
          <w:szCs w:val="24"/>
        </w:rPr>
        <w:t>B</w:t>
      </w:r>
      <w:r w:rsidR="00655A0A">
        <w:rPr>
          <w:rFonts w:ascii="Times New Roman" w:hAnsi="Times New Roman" w:cs="Times New Roman"/>
          <w:b/>
          <w:bCs/>
          <w:i/>
          <w:iCs/>
          <w:sz w:val="16"/>
          <w:szCs w:val="16"/>
        </w:rPr>
        <w:t>CNG</w:t>
      </w:r>
      <w:r w:rsidRPr="004A01D7">
        <w:rPr>
          <w:rFonts w:ascii="Times New Roman" w:hAnsi="Times New Roman" w:cs="Times New Roman"/>
          <w:b/>
          <w:bCs/>
          <w:i/>
          <w:iCs/>
          <w:sz w:val="24"/>
          <w:szCs w:val="24"/>
        </w:rPr>
        <w:t xml:space="preserve"> + S</w:t>
      </w:r>
      <w:r w:rsidRPr="004A01D7">
        <w:rPr>
          <w:rFonts w:ascii="Times New Roman" w:hAnsi="Times New Roman" w:cs="Times New Roman"/>
          <w:b/>
          <w:bCs/>
          <w:i/>
          <w:iCs/>
          <w:sz w:val="16"/>
          <w:szCs w:val="16"/>
        </w:rPr>
        <w:t>P(i)</w:t>
      </w:r>
    </w:p>
    <w:p w:rsidR="005E3ECE" w:rsidRDefault="004A01D7" w:rsidP="005E3ECE">
      <w:pPr>
        <w:spacing w:after="0" w:line="240" w:lineRule="auto"/>
        <w:ind w:left="1134" w:hanging="567"/>
        <w:jc w:val="both"/>
        <w:rPr>
          <w:rFonts w:eastAsia="Times New Roman" w:cs="Times New Roman"/>
          <w:sz w:val="24"/>
          <w:szCs w:val="24"/>
          <w:lang w:eastAsia="tr-TR"/>
        </w:rPr>
      </w:pPr>
      <w:r w:rsidRPr="004A01D7">
        <w:rPr>
          <w:rFonts w:ascii="Times New Roman" w:hAnsi="Times New Roman" w:cs="Times New Roman"/>
          <w:b/>
          <w:bCs/>
          <w:i/>
          <w:iCs/>
          <w:sz w:val="24"/>
          <w:szCs w:val="24"/>
        </w:rPr>
        <w:t>P</w:t>
      </w:r>
      <w:r w:rsidRPr="004A01D7">
        <w:rPr>
          <w:rFonts w:ascii="Times New Roman" w:hAnsi="Times New Roman" w:cs="Times New Roman"/>
          <w:b/>
          <w:bCs/>
          <w:i/>
          <w:iCs/>
          <w:sz w:val="16"/>
          <w:szCs w:val="16"/>
        </w:rPr>
        <w:t>CNG(i</w:t>
      </w:r>
      <w:r w:rsidRPr="004A01D7">
        <w:rPr>
          <w:rFonts w:ascii="Times New Roman" w:hAnsi="Times New Roman" w:cs="Times New Roman"/>
          <w:i/>
          <w:iCs/>
          <w:sz w:val="16"/>
          <w:szCs w:val="16"/>
        </w:rPr>
        <w:t>)</w:t>
      </w:r>
      <w:r w:rsidRPr="004A01D7">
        <w:rPr>
          <w:rFonts w:ascii="Times New Roman" w:hAnsi="Times New Roman" w:cs="Times New Roman"/>
          <w:i/>
          <w:iCs/>
          <w:sz w:val="24"/>
          <w:szCs w:val="24"/>
        </w:rPr>
        <w:t>=</w:t>
      </w:r>
      <w:r w:rsidRPr="004A01D7">
        <w:rPr>
          <w:rFonts w:ascii="Times New Roman" w:hAnsi="Times New Roman" w:cs="Times New Roman"/>
          <w:i/>
          <w:iCs/>
          <w:sz w:val="16"/>
          <w:szCs w:val="16"/>
        </w:rPr>
        <w:t xml:space="preserve"> (i)</w:t>
      </w:r>
      <w:r w:rsidR="005E3ECE" w:rsidRPr="004A01D7">
        <w:rPr>
          <w:rFonts w:eastAsia="Times New Roman" w:cs="Times New Roman"/>
          <w:sz w:val="24"/>
          <w:szCs w:val="24"/>
          <w:lang w:eastAsia="tr-TR"/>
        </w:rPr>
        <w:t>ayında kullanılacak olan CNG satış birim fiyatı (TL/</w:t>
      </w:r>
      <w:proofErr w:type="spellStart"/>
      <w:r w:rsidR="005E3ECE" w:rsidRPr="004A01D7">
        <w:rPr>
          <w:rFonts w:eastAsia="Times New Roman" w:cs="Times New Roman"/>
          <w:sz w:val="24"/>
          <w:szCs w:val="24"/>
          <w:lang w:eastAsia="tr-TR"/>
        </w:rPr>
        <w:t>kwh</w:t>
      </w:r>
      <w:proofErr w:type="spellEnd"/>
      <w:r w:rsidR="005E3ECE" w:rsidRPr="004A01D7">
        <w:rPr>
          <w:rFonts w:eastAsia="Times New Roman" w:cs="Times New Roman"/>
          <w:sz w:val="24"/>
          <w:szCs w:val="24"/>
          <w:lang w:eastAsia="tr-TR"/>
        </w:rPr>
        <w:t>)</w:t>
      </w:r>
    </w:p>
    <w:p w:rsidR="00655A0A" w:rsidRDefault="00655A0A" w:rsidP="005E3ECE">
      <w:pPr>
        <w:spacing w:after="0" w:line="240" w:lineRule="auto"/>
        <w:ind w:left="1134" w:hanging="567"/>
        <w:jc w:val="both"/>
        <w:rPr>
          <w:rFonts w:eastAsia="Times New Roman" w:cs="Times New Roman"/>
          <w:sz w:val="24"/>
          <w:szCs w:val="24"/>
          <w:lang w:eastAsia="tr-TR"/>
        </w:rPr>
      </w:pPr>
    </w:p>
    <w:p w:rsidR="00655A0A" w:rsidRPr="004A01D7" w:rsidRDefault="00655A0A" w:rsidP="00655A0A">
      <w:pPr>
        <w:spacing w:after="0" w:line="240" w:lineRule="auto"/>
        <w:jc w:val="both"/>
        <w:rPr>
          <w:rFonts w:eastAsia="Times New Roman" w:cs="Times New Roman"/>
          <w:sz w:val="24"/>
          <w:szCs w:val="24"/>
          <w:lang w:eastAsia="tr-TR"/>
        </w:rPr>
      </w:pPr>
      <w:r w:rsidRPr="00655A0A">
        <w:rPr>
          <w:rFonts w:eastAsia="Times New Roman" w:cs="Times New Roman"/>
          <w:sz w:val="24"/>
          <w:szCs w:val="24"/>
          <w:lang w:eastAsia="tr-TR"/>
        </w:rPr>
        <w:t>Birim Fiy</w:t>
      </w:r>
      <w:r>
        <w:rPr>
          <w:rFonts w:eastAsia="Times New Roman" w:cs="Times New Roman"/>
          <w:sz w:val="24"/>
          <w:szCs w:val="24"/>
          <w:lang w:eastAsia="tr-TR"/>
        </w:rPr>
        <w:t>a</w:t>
      </w:r>
      <w:r w:rsidRPr="00655A0A">
        <w:rPr>
          <w:rFonts w:eastAsia="Times New Roman" w:cs="Times New Roman"/>
          <w:sz w:val="24"/>
          <w:szCs w:val="24"/>
          <w:lang w:eastAsia="tr-TR"/>
        </w:rPr>
        <w:t>t güncellenme metodolojisi</w:t>
      </w:r>
    </w:p>
    <w:p w:rsidR="005E3ECE" w:rsidRPr="004A01D7" w:rsidRDefault="004A01D7" w:rsidP="005E3ECE">
      <w:pPr>
        <w:spacing w:after="0" w:line="240" w:lineRule="auto"/>
        <w:ind w:left="1134" w:hanging="567"/>
        <w:jc w:val="both"/>
        <w:rPr>
          <w:rFonts w:eastAsia="Times New Roman" w:cs="Times New Roman"/>
          <w:sz w:val="24"/>
          <w:szCs w:val="24"/>
          <w:lang w:eastAsia="tr-TR"/>
        </w:rPr>
      </w:pPr>
      <w:r w:rsidRPr="004A01D7">
        <w:rPr>
          <w:rFonts w:ascii="Times New Roman" w:hAnsi="Times New Roman" w:cs="Times New Roman"/>
          <w:b/>
          <w:bCs/>
          <w:i/>
          <w:iCs/>
          <w:sz w:val="24"/>
          <w:szCs w:val="24"/>
        </w:rPr>
        <w:t>B</w:t>
      </w:r>
      <w:r w:rsidR="00655A0A">
        <w:rPr>
          <w:rFonts w:ascii="Times New Roman" w:hAnsi="Times New Roman" w:cs="Times New Roman"/>
          <w:b/>
          <w:bCs/>
          <w:i/>
          <w:iCs/>
          <w:sz w:val="16"/>
          <w:szCs w:val="16"/>
        </w:rPr>
        <w:t>CNG</w:t>
      </w:r>
      <w:r w:rsidR="002D1D8D" w:rsidRPr="004A01D7">
        <w:rPr>
          <w:rFonts w:ascii="Times New Roman" w:hAnsi="Times New Roman" w:cs="Times New Roman"/>
          <w:b/>
          <w:bCs/>
          <w:i/>
          <w:iCs/>
          <w:sz w:val="16"/>
          <w:szCs w:val="16"/>
        </w:rPr>
        <w:t xml:space="preserve"> </w:t>
      </w:r>
      <w:r w:rsidRPr="004A01D7">
        <w:rPr>
          <w:rFonts w:ascii="Times New Roman" w:hAnsi="Times New Roman" w:cs="Times New Roman"/>
          <w:b/>
          <w:bCs/>
          <w:i/>
          <w:iCs/>
          <w:sz w:val="16"/>
          <w:szCs w:val="16"/>
        </w:rPr>
        <w:t>(i)</w:t>
      </w:r>
      <w:r w:rsidRPr="004A01D7">
        <w:rPr>
          <w:rFonts w:ascii="Times New Roman" w:hAnsi="Times New Roman" w:cs="Times New Roman"/>
          <w:b/>
          <w:bCs/>
          <w:i/>
          <w:iCs/>
          <w:sz w:val="24"/>
          <w:szCs w:val="24"/>
        </w:rPr>
        <w:t xml:space="preserve"> =</w:t>
      </w:r>
      <w:r w:rsidRPr="004A01D7">
        <w:rPr>
          <w:rFonts w:ascii="Times New Roman" w:hAnsi="Times New Roman" w:cs="Times New Roman"/>
          <w:b/>
          <w:bCs/>
          <w:i/>
          <w:iCs/>
          <w:sz w:val="16"/>
          <w:szCs w:val="16"/>
        </w:rPr>
        <w:t>(i)</w:t>
      </w:r>
      <w:r>
        <w:rPr>
          <w:rFonts w:ascii="Times New Roman" w:hAnsi="Times New Roman" w:cs="Times New Roman"/>
          <w:i/>
          <w:iCs/>
          <w:sz w:val="24"/>
          <w:szCs w:val="24"/>
        </w:rPr>
        <w:t xml:space="preserve"> </w:t>
      </w:r>
      <w:r w:rsidR="005E3ECE" w:rsidRPr="004A01D7">
        <w:rPr>
          <w:rFonts w:eastAsia="Times New Roman" w:cs="Times New Roman"/>
          <w:sz w:val="24"/>
          <w:szCs w:val="24"/>
          <w:lang w:eastAsia="tr-TR"/>
        </w:rPr>
        <w:t>ayı için geçerli olan ÖTV dahil</w:t>
      </w:r>
      <w:r w:rsidRPr="004A01D7">
        <w:rPr>
          <w:rFonts w:eastAsia="Times New Roman" w:cs="Times New Roman"/>
          <w:sz w:val="24"/>
          <w:szCs w:val="24"/>
          <w:lang w:eastAsia="tr-TR"/>
        </w:rPr>
        <w:t xml:space="preserve"> (</w:t>
      </w:r>
      <w:r w:rsidR="005E3ECE" w:rsidRPr="004A01D7">
        <w:rPr>
          <w:rFonts w:eastAsia="Times New Roman" w:cs="Times New Roman"/>
          <w:sz w:val="24"/>
          <w:szCs w:val="24"/>
          <w:lang w:eastAsia="tr-TR"/>
        </w:rPr>
        <w:t xml:space="preserve">Elektrik Üretimi Amacı Dışındaki Kullanım İçin) </w:t>
      </w:r>
      <w:r w:rsidR="00655A0A" w:rsidRPr="004A01D7">
        <w:rPr>
          <w:rFonts w:eastAsia="Times New Roman" w:cs="Times New Roman"/>
          <w:sz w:val="24"/>
          <w:szCs w:val="24"/>
          <w:lang w:eastAsia="tr-TR"/>
        </w:rPr>
        <w:t xml:space="preserve">CNG </w:t>
      </w:r>
      <w:r w:rsidR="005E3ECE" w:rsidRPr="004A01D7">
        <w:rPr>
          <w:rFonts w:eastAsia="Times New Roman" w:cs="Times New Roman"/>
          <w:sz w:val="24"/>
          <w:szCs w:val="24"/>
          <w:lang w:eastAsia="tr-TR"/>
        </w:rPr>
        <w:t>Birim Fiyatı (TL/</w:t>
      </w:r>
      <w:proofErr w:type="spellStart"/>
      <w:r w:rsidR="005E3ECE" w:rsidRPr="004A01D7">
        <w:rPr>
          <w:rFonts w:eastAsia="Times New Roman" w:cs="Times New Roman"/>
          <w:sz w:val="24"/>
          <w:szCs w:val="24"/>
          <w:lang w:eastAsia="tr-TR"/>
        </w:rPr>
        <w:t>kwh</w:t>
      </w:r>
      <w:proofErr w:type="spellEnd"/>
      <w:r w:rsidR="005E3ECE" w:rsidRPr="004A01D7">
        <w:rPr>
          <w:rFonts w:eastAsia="Times New Roman" w:cs="Times New Roman"/>
          <w:sz w:val="24"/>
          <w:szCs w:val="24"/>
          <w:lang w:eastAsia="tr-TR"/>
        </w:rPr>
        <w:t xml:space="preserve">) </w:t>
      </w:r>
      <w:proofErr w:type="spellStart"/>
      <w:r w:rsidR="005E3ECE" w:rsidRPr="004A01D7">
        <w:rPr>
          <w:rFonts w:eastAsia="Times New Roman" w:cs="Times New Roman"/>
          <w:sz w:val="24"/>
          <w:szCs w:val="24"/>
          <w:lang w:eastAsia="tr-TR"/>
        </w:rPr>
        <w:t>dır</w:t>
      </w:r>
      <w:proofErr w:type="spellEnd"/>
      <w:r w:rsidR="005E3ECE" w:rsidRPr="004A01D7">
        <w:rPr>
          <w:rFonts w:eastAsia="Times New Roman" w:cs="Times New Roman"/>
          <w:sz w:val="24"/>
          <w:szCs w:val="24"/>
          <w:lang w:eastAsia="tr-TR"/>
        </w:rPr>
        <w:t>. Her ay BOTAŞ tarafından açıklanan birim fiyata göre güncellenecektir.</w:t>
      </w:r>
    </w:p>
    <w:p w:rsidR="002D1D8D" w:rsidRDefault="004A01D7" w:rsidP="005E3ECE">
      <w:pPr>
        <w:spacing w:after="0" w:line="240" w:lineRule="auto"/>
        <w:ind w:left="1134" w:hanging="567"/>
        <w:jc w:val="both"/>
        <w:rPr>
          <w:rFonts w:cstheme="minorHAnsi"/>
          <w:sz w:val="24"/>
          <w:szCs w:val="24"/>
        </w:rPr>
      </w:pPr>
      <w:r w:rsidRPr="004A01D7">
        <w:rPr>
          <w:rFonts w:ascii="Times New Roman" w:hAnsi="Times New Roman" w:cs="Times New Roman"/>
          <w:b/>
          <w:bCs/>
          <w:i/>
          <w:iCs/>
          <w:sz w:val="24"/>
          <w:szCs w:val="24"/>
        </w:rPr>
        <w:t>S</w:t>
      </w:r>
      <w:r w:rsidRPr="004A01D7">
        <w:rPr>
          <w:rFonts w:ascii="Times New Roman" w:hAnsi="Times New Roman" w:cs="Times New Roman"/>
          <w:b/>
          <w:bCs/>
          <w:i/>
          <w:iCs/>
          <w:sz w:val="16"/>
          <w:szCs w:val="16"/>
        </w:rPr>
        <w:t>P(i)</w:t>
      </w:r>
      <w:r w:rsidRPr="004A01D7">
        <w:rPr>
          <w:rFonts w:cstheme="minorHAnsi"/>
          <w:b/>
          <w:bCs/>
          <w:sz w:val="24"/>
          <w:szCs w:val="24"/>
        </w:rPr>
        <w:t xml:space="preserve"> =</w:t>
      </w:r>
      <w:r w:rsidR="005E3ECE" w:rsidRPr="004A01D7">
        <w:rPr>
          <w:rFonts w:cstheme="minorHAnsi"/>
          <w:b/>
          <w:bCs/>
          <w:sz w:val="24"/>
          <w:szCs w:val="24"/>
        </w:rPr>
        <w:t xml:space="preserve"> </w:t>
      </w:r>
      <w:r w:rsidRPr="004A01D7">
        <w:rPr>
          <w:rFonts w:ascii="Times New Roman" w:hAnsi="Times New Roman" w:cs="Times New Roman"/>
          <w:b/>
          <w:bCs/>
          <w:i/>
          <w:iCs/>
          <w:sz w:val="16"/>
          <w:szCs w:val="16"/>
        </w:rPr>
        <w:t>(i)</w:t>
      </w:r>
      <w:r w:rsidRPr="004A01D7">
        <w:rPr>
          <w:rFonts w:cstheme="minorHAnsi"/>
          <w:b/>
          <w:bCs/>
          <w:sz w:val="24"/>
          <w:szCs w:val="24"/>
        </w:rPr>
        <w:t xml:space="preserve"> </w:t>
      </w:r>
      <w:r w:rsidR="005E3ECE" w:rsidRPr="004A01D7">
        <w:rPr>
          <w:rFonts w:cstheme="minorHAnsi"/>
          <w:sz w:val="24"/>
          <w:szCs w:val="24"/>
        </w:rPr>
        <w:t>ayı için Yüklenicinin masrafları</w:t>
      </w:r>
      <w:r w:rsidR="002D1D8D">
        <w:rPr>
          <w:rFonts w:cstheme="minorHAnsi"/>
          <w:sz w:val="24"/>
          <w:szCs w:val="24"/>
        </w:rPr>
        <w:t>,</w:t>
      </w:r>
      <w:r w:rsidR="002D1D8D" w:rsidRPr="002D1D8D">
        <w:rPr>
          <w:rFonts w:eastAsia="Times New Roman" w:cs="Times New Roman"/>
          <w:sz w:val="24"/>
          <w:szCs w:val="24"/>
          <w:lang w:eastAsia="tr-TR"/>
        </w:rPr>
        <w:t xml:space="preserve"> </w:t>
      </w:r>
      <w:r w:rsidR="002D1D8D" w:rsidRPr="004A01D7">
        <w:rPr>
          <w:rFonts w:eastAsia="Times New Roman" w:cs="Times New Roman"/>
          <w:sz w:val="24"/>
          <w:szCs w:val="24"/>
          <w:lang w:eastAsia="tr-TR"/>
        </w:rPr>
        <w:t>İlgili Dağıtım Bölgesi Sistem Kullanım Bedeli</w:t>
      </w:r>
      <w:r w:rsidR="005E3ECE" w:rsidRPr="004A01D7">
        <w:rPr>
          <w:rFonts w:cstheme="minorHAnsi"/>
          <w:sz w:val="24"/>
          <w:szCs w:val="24"/>
        </w:rPr>
        <w:t xml:space="preserve"> ve </w:t>
      </w:r>
      <w:proofErr w:type="gramStart"/>
      <w:r w:rsidR="005E3ECE" w:rsidRPr="004A01D7">
        <w:rPr>
          <w:rFonts w:cstheme="minorHAnsi"/>
          <w:sz w:val="24"/>
          <w:szCs w:val="24"/>
        </w:rPr>
        <w:t>kar</w:t>
      </w:r>
      <w:proofErr w:type="gramEnd"/>
      <w:r w:rsidR="005E3ECE" w:rsidRPr="004A01D7">
        <w:rPr>
          <w:rFonts w:cstheme="minorHAnsi"/>
          <w:sz w:val="24"/>
          <w:szCs w:val="24"/>
        </w:rPr>
        <w:t xml:space="preserve"> marjı. </w:t>
      </w:r>
    </w:p>
    <w:p w:rsidR="005E3ECE" w:rsidRPr="004A01D7" w:rsidRDefault="005E3ECE" w:rsidP="002D1D8D">
      <w:pPr>
        <w:spacing w:after="0" w:line="240" w:lineRule="auto"/>
        <w:ind w:left="1134"/>
        <w:jc w:val="both"/>
        <w:rPr>
          <w:rFonts w:cstheme="minorHAnsi"/>
          <w:sz w:val="24"/>
          <w:szCs w:val="24"/>
        </w:rPr>
      </w:pPr>
      <w:r w:rsidRPr="004A01D7">
        <w:rPr>
          <w:rFonts w:cstheme="minorHAnsi"/>
          <w:sz w:val="24"/>
          <w:szCs w:val="24"/>
        </w:rPr>
        <w:t xml:space="preserve">İhalede oluşan bedelden </w:t>
      </w:r>
      <w:r w:rsidR="00906B95" w:rsidRPr="004A01D7">
        <w:rPr>
          <w:rFonts w:ascii="Times New Roman" w:hAnsi="Times New Roman" w:cs="Times New Roman"/>
          <w:b/>
          <w:bCs/>
          <w:i/>
          <w:iCs/>
          <w:sz w:val="24"/>
          <w:szCs w:val="24"/>
        </w:rPr>
        <w:t>B</w:t>
      </w:r>
      <w:r w:rsidR="00906B95">
        <w:rPr>
          <w:rFonts w:ascii="Times New Roman" w:hAnsi="Times New Roman" w:cs="Times New Roman"/>
          <w:b/>
          <w:bCs/>
          <w:i/>
          <w:iCs/>
          <w:sz w:val="16"/>
          <w:szCs w:val="16"/>
        </w:rPr>
        <w:t>CNG</w:t>
      </w:r>
      <w:r w:rsidR="00906B95" w:rsidRPr="004A01D7">
        <w:rPr>
          <w:rFonts w:cstheme="minorHAnsi"/>
          <w:sz w:val="24"/>
          <w:szCs w:val="24"/>
        </w:rPr>
        <w:t xml:space="preserve"> </w:t>
      </w:r>
      <w:r w:rsidRPr="004A01D7">
        <w:rPr>
          <w:rFonts w:cstheme="minorHAnsi"/>
          <w:sz w:val="24"/>
          <w:szCs w:val="24"/>
        </w:rPr>
        <w:t>bedelinin düşülmüş halidir (TL/</w:t>
      </w:r>
      <w:proofErr w:type="spellStart"/>
      <w:r w:rsidRPr="004A01D7">
        <w:rPr>
          <w:rFonts w:cstheme="minorHAnsi"/>
          <w:sz w:val="24"/>
          <w:szCs w:val="24"/>
        </w:rPr>
        <w:t>kwh</w:t>
      </w:r>
      <w:proofErr w:type="spellEnd"/>
      <w:r w:rsidRPr="004A01D7">
        <w:rPr>
          <w:rFonts w:cstheme="minorHAnsi"/>
          <w:sz w:val="24"/>
          <w:szCs w:val="24"/>
        </w:rPr>
        <w:t>).</w:t>
      </w:r>
    </w:p>
    <w:p w:rsidR="005E3ECE" w:rsidRPr="004A01D7" w:rsidRDefault="004A01D7" w:rsidP="004A01D7">
      <w:pPr>
        <w:spacing w:after="0" w:line="240" w:lineRule="auto"/>
        <w:ind w:left="1134" w:hanging="567"/>
        <w:jc w:val="both"/>
        <w:rPr>
          <w:rFonts w:cstheme="minorHAnsi"/>
          <w:b/>
          <w:sz w:val="24"/>
          <w:szCs w:val="24"/>
        </w:rPr>
      </w:pPr>
      <w:r w:rsidRPr="004A01D7">
        <w:rPr>
          <w:rFonts w:ascii="Times New Roman" w:hAnsi="Times New Roman" w:cs="Times New Roman"/>
          <w:b/>
          <w:bCs/>
          <w:i/>
          <w:iCs/>
          <w:sz w:val="24"/>
          <w:szCs w:val="24"/>
        </w:rPr>
        <w:t>S</w:t>
      </w:r>
      <w:r w:rsidRPr="004A01D7">
        <w:rPr>
          <w:rFonts w:ascii="Times New Roman" w:hAnsi="Times New Roman" w:cs="Times New Roman"/>
          <w:b/>
          <w:bCs/>
          <w:i/>
          <w:iCs/>
          <w:sz w:val="16"/>
          <w:szCs w:val="16"/>
        </w:rPr>
        <w:t>P(i)</w:t>
      </w:r>
      <w:r>
        <w:rPr>
          <w:rFonts w:ascii="Times New Roman" w:hAnsi="Times New Roman" w:cs="Times New Roman"/>
          <w:b/>
          <w:bCs/>
          <w:i/>
          <w:iCs/>
          <w:sz w:val="24"/>
          <w:szCs w:val="24"/>
        </w:rPr>
        <w:t>=</w:t>
      </w:r>
      <w:r w:rsidRPr="004A01D7">
        <w:rPr>
          <w:rFonts w:ascii="Times New Roman" w:hAnsi="Times New Roman" w:cs="Times New Roman"/>
          <w:b/>
          <w:bCs/>
          <w:i/>
          <w:iCs/>
          <w:sz w:val="24"/>
          <w:szCs w:val="24"/>
        </w:rPr>
        <w:t xml:space="preserve"> S</w:t>
      </w:r>
      <w:r w:rsidRPr="004A01D7">
        <w:rPr>
          <w:rFonts w:ascii="Times New Roman" w:hAnsi="Times New Roman" w:cs="Times New Roman"/>
          <w:b/>
          <w:bCs/>
          <w:i/>
          <w:iCs/>
          <w:sz w:val="16"/>
          <w:szCs w:val="16"/>
        </w:rPr>
        <w:t>P(i</w:t>
      </w:r>
      <w:r>
        <w:rPr>
          <w:rFonts w:ascii="Times New Roman" w:hAnsi="Times New Roman" w:cs="Times New Roman"/>
          <w:b/>
          <w:bCs/>
          <w:i/>
          <w:iCs/>
          <w:sz w:val="16"/>
          <w:szCs w:val="16"/>
        </w:rPr>
        <w:t>-1)</w:t>
      </w:r>
      <w:r w:rsidRPr="004A01D7">
        <w:rPr>
          <w:rFonts w:ascii="Times New Roman" w:hAnsi="Times New Roman" w:cs="Times New Roman"/>
          <w:b/>
          <w:bCs/>
          <w:i/>
          <w:iCs/>
          <w:sz w:val="24"/>
          <w:szCs w:val="24"/>
        </w:rPr>
        <w:t xml:space="preserve"> </w:t>
      </w:r>
      <w:r>
        <w:rPr>
          <w:rFonts w:ascii="Times New Roman" w:hAnsi="Times New Roman" w:cs="Times New Roman"/>
          <w:b/>
          <w:bCs/>
          <w:i/>
          <w:iCs/>
          <w:sz w:val="24"/>
          <w:szCs w:val="24"/>
        </w:rPr>
        <w:t>*(1+</w:t>
      </w:r>
      <w:r w:rsidRPr="004A01D7">
        <w:rPr>
          <w:rFonts w:ascii="Times New Roman" w:hAnsi="Times New Roman" w:cs="Times New Roman"/>
          <w:b/>
          <w:bCs/>
          <w:i/>
          <w:iCs/>
          <w:sz w:val="24"/>
          <w:szCs w:val="24"/>
        </w:rPr>
        <w:t xml:space="preserve"> </w:t>
      </w:r>
      <w:r>
        <w:rPr>
          <w:rFonts w:ascii="Times New Roman" w:hAnsi="Times New Roman" w:cs="Times New Roman"/>
          <w:b/>
          <w:bCs/>
          <w:i/>
          <w:iCs/>
          <w:sz w:val="24"/>
          <w:szCs w:val="24"/>
        </w:rPr>
        <w:t>TÜFE</w:t>
      </w:r>
      <w:r w:rsidRPr="004A01D7">
        <w:rPr>
          <w:rFonts w:ascii="Times New Roman" w:hAnsi="Times New Roman" w:cs="Times New Roman"/>
          <w:b/>
          <w:bCs/>
          <w:i/>
          <w:iCs/>
          <w:sz w:val="16"/>
          <w:szCs w:val="16"/>
        </w:rPr>
        <w:t>(i</w:t>
      </w:r>
      <w:r>
        <w:rPr>
          <w:rFonts w:ascii="Times New Roman" w:hAnsi="Times New Roman" w:cs="Times New Roman"/>
          <w:b/>
          <w:bCs/>
          <w:i/>
          <w:iCs/>
          <w:sz w:val="16"/>
          <w:szCs w:val="16"/>
        </w:rPr>
        <w:t>-</w:t>
      </w:r>
      <w:r w:rsidR="002D1D8D">
        <w:rPr>
          <w:rFonts w:ascii="Times New Roman" w:hAnsi="Times New Roman" w:cs="Times New Roman"/>
          <w:b/>
          <w:bCs/>
          <w:i/>
          <w:iCs/>
          <w:sz w:val="16"/>
          <w:szCs w:val="16"/>
        </w:rPr>
        <w:t>1</w:t>
      </w:r>
      <w:r>
        <w:rPr>
          <w:rFonts w:ascii="Times New Roman" w:hAnsi="Times New Roman" w:cs="Times New Roman"/>
          <w:b/>
          <w:bCs/>
          <w:i/>
          <w:iCs/>
          <w:sz w:val="16"/>
          <w:szCs w:val="16"/>
        </w:rPr>
        <w:t>)</w:t>
      </w:r>
      <w:r>
        <w:rPr>
          <w:rFonts w:ascii="Times New Roman" w:hAnsi="Times New Roman" w:cs="Times New Roman"/>
          <w:b/>
          <w:bCs/>
          <w:i/>
          <w:iCs/>
          <w:sz w:val="24"/>
          <w:szCs w:val="24"/>
        </w:rPr>
        <w:t>)</w:t>
      </w:r>
    </w:p>
    <w:p w:rsidR="005E3ECE" w:rsidRPr="004A01D7" w:rsidRDefault="004A01D7" w:rsidP="005E3ECE">
      <w:pPr>
        <w:spacing w:after="0" w:line="240" w:lineRule="auto"/>
        <w:ind w:left="1134" w:hanging="567"/>
        <w:jc w:val="both"/>
        <w:rPr>
          <w:rFonts w:cstheme="minorHAnsi"/>
          <w:sz w:val="24"/>
          <w:szCs w:val="24"/>
        </w:rPr>
      </w:pPr>
      <w:r w:rsidRPr="004A01D7">
        <w:rPr>
          <w:rFonts w:ascii="Times New Roman" w:hAnsi="Times New Roman" w:cs="Times New Roman"/>
          <w:b/>
          <w:bCs/>
          <w:i/>
          <w:iCs/>
          <w:sz w:val="24"/>
          <w:szCs w:val="24"/>
        </w:rPr>
        <w:t>S</w:t>
      </w:r>
      <w:r w:rsidRPr="004A01D7">
        <w:rPr>
          <w:rFonts w:ascii="Times New Roman" w:hAnsi="Times New Roman" w:cs="Times New Roman"/>
          <w:b/>
          <w:bCs/>
          <w:i/>
          <w:iCs/>
          <w:sz w:val="16"/>
          <w:szCs w:val="16"/>
        </w:rPr>
        <w:t>P(i</w:t>
      </w:r>
      <w:r>
        <w:rPr>
          <w:rFonts w:ascii="Times New Roman" w:hAnsi="Times New Roman" w:cs="Times New Roman"/>
          <w:b/>
          <w:bCs/>
          <w:i/>
          <w:iCs/>
          <w:sz w:val="16"/>
          <w:szCs w:val="16"/>
        </w:rPr>
        <w:t>-1)</w:t>
      </w:r>
      <w:r w:rsidRPr="004A01D7">
        <w:rPr>
          <w:rFonts w:ascii="Times New Roman" w:hAnsi="Times New Roman" w:cs="Times New Roman"/>
          <w:b/>
          <w:bCs/>
          <w:i/>
          <w:iCs/>
          <w:sz w:val="24"/>
          <w:szCs w:val="24"/>
        </w:rPr>
        <w:t xml:space="preserve"> </w:t>
      </w:r>
      <w:r w:rsidR="005E3ECE" w:rsidRPr="004A01D7">
        <w:rPr>
          <w:rFonts w:cstheme="minorHAnsi"/>
          <w:sz w:val="24"/>
          <w:szCs w:val="24"/>
        </w:rPr>
        <w:t xml:space="preserve">= </w:t>
      </w:r>
      <w:r w:rsidRPr="004A01D7">
        <w:rPr>
          <w:rFonts w:ascii="Times New Roman" w:hAnsi="Times New Roman" w:cs="Times New Roman"/>
          <w:b/>
          <w:bCs/>
          <w:i/>
          <w:iCs/>
          <w:sz w:val="16"/>
          <w:szCs w:val="16"/>
        </w:rPr>
        <w:t>(i</w:t>
      </w:r>
      <w:r>
        <w:rPr>
          <w:rFonts w:ascii="Times New Roman" w:hAnsi="Times New Roman" w:cs="Times New Roman"/>
          <w:b/>
          <w:bCs/>
          <w:i/>
          <w:iCs/>
          <w:sz w:val="16"/>
          <w:szCs w:val="16"/>
        </w:rPr>
        <w:t>-1)</w:t>
      </w:r>
      <w:r w:rsidRPr="004A01D7">
        <w:rPr>
          <w:rFonts w:ascii="Times New Roman" w:hAnsi="Times New Roman" w:cs="Times New Roman"/>
          <w:b/>
          <w:bCs/>
          <w:i/>
          <w:iCs/>
          <w:sz w:val="24"/>
          <w:szCs w:val="24"/>
        </w:rPr>
        <w:t xml:space="preserve"> </w:t>
      </w:r>
      <w:r w:rsidR="005E3ECE" w:rsidRPr="004A01D7">
        <w:rPr>
          <w:rFonts w:cstheme="minorHAnsi"/>
          <w:sz w:val="24"/>
          <w:szCs w:val="24"/>
        </w:rPr>
        <w:t xml:space="preserve">inci ayda uygulanan Yüklenici masraf ve </w:t>
      </w:r>
      <w:proofErr w:type="gramStart"/>
      <w:r w:rsidR="005E3ECE" w:rsidRPr="004A01D7">
        <w:rPr>
          <w:rFonts w:cstheme="minorHAnsi"/>
          <w:sz w:val="24"/>
          <w:szCs w:val="24"/>
        </w:rPr>
        <w:t>kar</w:t>
      </w:r>
      <w:proofErr w:type="gramEnd"/>
      <w:r w:rsidR="005E3ECE" w:rsidRPr="004A01D7">
        <w:rPr>
          <w:rFonts w:cstheme="minorHAnsi"/>
          <w:sz w:val="24"/>
          <w:szCs w:val="24"/>
        </w:rPr>
        <w:t xml:space="preserve"> marjı payı (TL/</w:t>
      </w:r>
      <w:proofErr w:type="spellStart"/>
      <w:r w:rsidR="005E3ECE" w:rsidRPr="004A01D7">
        <w:rPr>
          <w:rFonts w:cstheme="minorHAnsi"/>
          <w:sz w:val="24"/>
          <w:szCs w:val="24"/>
        </w:rPr>
        <w:t>kwh</w:t>
      </w:r>
      <w:proofErr w:type="spellEnd"/>
      <w:r w:rsidR="005E3ECE" w:rsidRPr="004A01D7">
        <w:rPr>
          <w:rFonts w:cstheme="minorHAnsi"/>
          <w:sz w:val="24"/>
          <w:szCs w:val="24"/>
        </w:rPr>
        <w:t>)</w:t>
      </w:r>
    </w:p>
    <w:p w:rsidR="005E3ECE" w:rsidRPr="004A01D7" w:rsidRDefault="004A01D7" w:rsidP="005E3ECE">
      <w:pPr>
        <w:spacing w:after="0" w:line="240" w:lineRule="auto"/>
        <w:ind w:left="1134" w:hanging="567"/>
        <w:jc w:val="both"/>
        <w:rPr>
          <w:rFonts w:cstheme="minorHAnsi"/>
          <w:sz w:val="24"/>
          <w:szCs w:val="24"/>
        </w:rPr>
      </w:pPr>
      <w:r>
        <w:rPr>
          <w:rFonts w:ascii="Times New Roman" w:hAnsi="Times New Roman" w:cs="Times New Roman"/>
          <w:b/>
          <w:bCs/>
          <w:i/>
          <w:iCs/>
          <w:sz w:val="24"/>
          <w:szCs w:val="24"/>
        </w:rPr>
        <w:t>TÜFE</w:t>
      </w:r>
      <w:r w:rsidRPr="004A01D7">
        <w:rPr>
          <w:rFonts w:ascii="Times New Roman" w:hAnsi="Times New Roman" w:cs="Times New Roman"/>
          <w:b/>
          <w:bCs/>
          <w:i/>
          <w:iCs/>
          <w:sz w:val="16"/>
          <w:szCs w:val="16"/>
        </w:rPr>
        <w:t>(i</w:t>
      </w:r>
      <w:r>
        <w:rPr>
          <w:rFonts w:ascii="Times New Roman" w:hAnsi="Times New Roman" w:cs="Times New Roman"/>
          <w:b/>
          <w:bCs/>
          <w:i/>
          <w:iCs/>
          <w:sz w:val="16"/>
          <w:szCs w:val="16"/>
        </w:rPr>
        <w:t>-</w:t>
      </w:r>
      <w:r w:rsidR="002D1D8D">
        <w:rPr>
          <w:rFonts w:ascii="Times New Roman" w:hAnsi="Times New Roman" w:cs="Times New Roman"/>
          <w:b/>
          <w:bCs/>
          <w:i/>
          <w:iCs/>
          <w:sz w:val="16"/>
          <w:szCs w:val="16"/>
        </w:rPr>
        <w:t>1</w:t>
      </w:r>
      <w:r>
        <w:rPr>
          <w:rFonts w:ascii="Times New Roman" w:hAnsi="Times New Roman" w:cs="Times New Roman"/>
          <w:b/>
          <w:bCs/>
          <w:i/>
          <w:iCs/>
          <w:sz w:val="16"/>
          <w:szCs w:val="16"/>
        </w:rPr>
        <w:t>)</w:t>
      </w:r>
      <w:r w:rsidR="005E3ECE" w:rsidRPr="004A01D7">
        <w:rPr>
          <w:rFonts w:cstheme="minorHAnsi"/>
          <w:sz w:val="24"/>
          <w:szCs w:val="24"/>
          <w:vertAlign w:val="subscript"/>
        </w:rPr>
        <w:t xml:space="preserve"> </w:t>
      </w:r>
      <w:r>
        <w:rPr>
          <w:rFonts w:cstheme="minorHAnsi"/>
          <w:b/>
          <w:bCs/>
          <w:sz w:val="24"/>
          <w:szCs w:val="24"/>
        </w:rPr>
        <w:t>=</w:t>
      </w:r>
      <w:r w:rsidR="00303D39" w:rsidRPr="004A01D7">
        <w:rPr>
          <w:rFonts w:ascii="Times New Roman" w:hAnsi="Times New Roman" w:cs="Times New Roman"/>
          <w:b/>
          <w:bCs/>
          <w:i/>
          <w:iCs/>
          <w:sz w:val="16"/>
          <w:szCs w:val="16"/>
        </w:rPr>
        <w:t>(i</w:t>
      </w:r>
      <w:r w:rsidR="00303D39">
        <w:rPr>
          <w:rFonts w:ascii="Times New Roman" w:hAnsi="Times New Roman" w:cs="Times New Roman"/>
          <w:b/>
          <w:bCs/>
          <w:i/>
          <w:iCs/>
          <w:sz w:val="16"/>
          <w:szCs w:val="16"/>
        </w:rPr>
        <w:t>-</w:t>
      </w:r>
      <w:r w:rsidR="002D1D8D">
        <w:rPr>
          <w:rFonts w:ascii="Times New Roman" w:hAnsi="Times New Roman" w:cs="Times New Roman"/>
          <w:b/>
          <w:bCs/>
          <w:i/>
          <w:iCs/>
          <w:sz w:val="16"/>
          <w:szCs w:val="16"/>
        </w:rPr>
        <w:t>1</w:t>
      </w:r>
      <w:r w:rsidR="00303D39">
        <w:rPr>
          <w:rFonts w:ascii="Times New Roman" w:hAnsi="Times New Roman" w:cs="Times New Roman"/>
          <w:b/>
          <w:bCs/>
          <w:i/>
          <w:iCs/>
          <w:sz w:val="16"/>
          <w:szCs w:val="16"/>
        </w:rPr>
        <w:t>)</w:t>
      </w:r>
      <w:r w:rsidR="00303D39" w:rsidRPr="004A01D7">
        <w:rPr>
          <w:rFonts w:cstheme="minorHAnsi"/>
          <w:sz w:val="24"/>
          <w:szCs w:val="24"/>
          <w:vertAlign w:val="subscript"/>
        </w:rPr>
        <w:t xml:space="preserve"> </w:t>
      </w:r>
      <w:proofErr w:type="spellStart"/>
      <w:r w:rsidR="005E3ECE" w:rsidRPr="004A01D7">
        <w:rPr>
          <w:rFonts w:cstheme="minorHAnsi"/>
          <w:sz w:val="24"/>
          <w:szCs w:val="24"/>
        </w:rPr>
        <w:t>nci</w:t>
      </w:r>
      <w:proofErr w:type="spellEnd"/>
      <w:r w:rsidR="005E3ECE" w:rsidRPr="004A01D7">
        <w:rPr>
          <w:rFonts w:cstheme="minorHAnsi"/>
          <w:sz w:val="24"/>
          <w:szCs w:val="24"/>
        </w:rPr>
        <w:t xml:space="preserve"> ayda Yurt İçi Tüketici Fiyat Endeksi’nde meydana gelen ve </w:t>
      </w:r>
      <w:r w:rsidR="00303D39" w:rsidRPr="004A01D7">
        <w:rPr>
          <w:rFonts w:ascii="Times New Roman" w:hAnsi="Times New Roman" w:cs="Times New Roman"/>
          <w:b/>
          <w:bCs/>
          <w:i/>
          <w:iCs/>
          <w:sz w:val="16"/>
          <w:szCs w:val="16"/>
        </w:rPr>
        <w:t>(i</w:t>
      </w:r>
      <w:r w:rsidR="00303D39">
        <w:rPr>
          <w:rFonts w:ascii="Times New Roman" w:hAnsi="Times New Roman" w:cs="Times New Roman"/>
          <w:b/>
          <w:bCs/>
          <w:i/>
          <w:iCs/>
          <w:sz w:val="16"/>
          <w:szCs w:val="16"/>
        </w:rPr>
        <w:t>-1)</w:t>
      </w:r>
      <w:r w:rsidR="00303D39" w:rsidRPr="004A01D7">
        <w:rPr>
          <w:rFonts w:cstheme="minorHAnsi"/>
          <w:sz w:val="24"/>
          <w:szCs w:val="24"/>
          <w:vertAlign w:val="subscript"/>
        </w:rPr>
        <w:t xml:space="preserve"> </w:t>
      </w:r>
      <w:r w:rsidR="005E3ECE" w:rsidRPr="004A01D7">
        <w:rPr>
          <w:rFonts w:cstheme="minorHAnsi"/>
          <w:sz w:val="24"/>
          <w:szCs w:val="24"/>
        </w:rPr>
        <w:t>inci ay içinde açıklana</w:t>
      </w:r>
      <w:r w:rsidR="00655A0A">
        <w:rPr>
          <w:rFonts w:cstheme="minorHAnsi"/>
          <w:sz w:val="24"/>
          <w:szCs w:val="24"/>
        </w:rPr>
        <w:t>n</w:t>
      </w:r>
      <w:r w:rsidR="005E3ECE" w:rsidRPr="004A01D7">
        <w:rPr>
          <w:rFonts w:cstheme="minorHAnsi"/>
          <w:sz w:val="24"/>
          <w:szCs w:val="24"/>
        </w:rPr>
        <w:t xml:space="preserve"> değişim oranı (%)</w:t>
      </w:r>
    </w:p>
    <w:p w:rsidR="005E3ECE" w:rsidRDefault="005E3ECE" w:rsidP="00A76BDA">
      <w:pPr>
        <w:spacing w:after="0" w:line="240" w:lineRule="auto"/>
        <w:ind w:left="182"/>
        <w:contextualSpacing/>
        <w:jc w:val="both"/>
        <w:rPr>
          <w:rFonts w:eastAsia="Times New Roman" w:cstheme="minorHAnsi"/>
          <w:sz w:val="24"/>
          <w:szCs w:val="24"/>
        </w:rPr>
      </w:pPr>
    </w:p>
    <w:p w:rsidR="00E1221C" w:rsidRPr="00274CCB" w:rsidRDefault="00852BB0" w:rsidP="00E1221C">
      <w:pPr>
        <w:pStyle w:val="Balk3"/>
        <w:spacing w:after="303" w:line="264" w:lineRule="auto"/>
        <w:ind w:left="206"/>
        <w:contextualSpacing/>
        <w:jc w:val="both"/>
        <w:rPr>
          <w:rFonts w:asciiTheme="minorHAnsi" w:hAnsiTheme="minorHAnsi" w:cs="Times New Roman"/>
          <w:b/>
          <w:color w:val="auto"/>
          <w:u w:val="single"/>
        </w:rPr>
      </w:pPr>
      <w:r w:rsidRPr="00274CCB">
        <w:rPr>
          <w:rFonts w:asciiTheme="minorHAnsi" w:eastAsia="Times New Roman" w:hAnsiTheme="minorHAnsi" w:cs="Times New Roman"/>
          <w:b/>
          <w:color w:val="auto"/>
          <w:u w:val="single"/>
        </w:rPr>
        <w:t>Madde 10: ÖLÇÜM VE SAYAÇ</w:t>
      </w:r>
    </w:p>
    <w:p w:rsidR="00E1221C" w:rsidRPr="00E1221C" w:rsidRDefault="00E1221C" w:rsidP="00E1221C">
      <w:pPr>
        <w:spacing w:after="42" w:line="264" w:lineRule="auto"/>
        <w:ind w:left="696" w:right="91" w:hanging="548"/>
        <w:contextualSpacing/>
        <w:jc w:val="both"/>
        <w:rPr>
          <w:rFonts w:cs="Times New Roman"/>
          <w:sz w:val="24"/>
          <w:szCs w:val="24"/>
        </w:rPr>
      </w:pPr>
      <w:r w:rsidRPr="00E1221C">
        <w:rPr>
          <w:rFonts w:eastAsia="Times New Roman" w:cs="Times New Roman"/>
          <w:b/>
          <w:sz w:val="24"/>
          <w:szCs w:val="24"/>
        </w:rPr>
        <w:t>10.1.</w:t>
      </w:r>
      <w:r w:rsidRPr="00E1221C">
        <w:rPr>
          <w:rFonts w:eastAsia="Times New Roman" w:cs="Times New Roman"/>
          <w:sz w:val="24"/>
          <w:szCs w:val="24"/>
        </w:rPr>
        <w:t xml:space="preserve"> İdare tarafından belirlen teslim noktasında yer alan ve İdare tarafından tesis edilen ölçüm ünitesinde bulunan sayaçtan yapılan ölçüm değeri faturaya esas miktar olarak kabul edilecektir.</w:t>
      </w:r>
    </w:p>
    <w:p w:rsidR="00E1221C" w:rsidRPr="00E1221C" w:rsidRDefault="00E1221C" w:rsidP="00E1221C">
      <w:pPr>
        <w:spacing w:after="62" w:line="264" w:lineRule="auto"/>
        <w:ind w:left="134"/>
        <w:contextualSpacing/>
        <w:jc w:val="both"/>
        <w:rPr>
          <w:rFonts w:cs="Times New Roman"/>
          <w:sz w:val="24"/>
          <w:szCs w:val="24"/>
        </w:rPr>
      </w:pPr>
      <w:r w:rsidRPr="00E1221C">
        <w:rPr>
          <w:rFonts w:eastAsia="Times New Roman" w:cs="Times New Roman"/>
          <w:b/>
          <w:sz w:val="24"/>
          <w:szCs w:val="24"/>
        </w:rPr>
        <w:t>10.2.</w:t>
      </w:r>
      <w:r w:rsidRPr="00E1221C">
        <w:rPr>
          <w:rFonts w:eastAsia="Times New Roman" w:cs="Times New Roman"/>
          <w:sz w:val="24"/>
          <w:szCs w:val="24"/>
        </w:rPr>
        <w:t xml:space="preserve"> Ölçüm değerlerinin tutanak altına alınması Yüklenici ve İdare tarafından birlikte yapılır.</w:t>
      </w:r>
    </w:p>
    <w:p w:rsidR="00E1221C" w:rsidRPr="00E1221C" w:rsidRDefault="00E1221C" w:rsidP="00E1221C">
      <w:pPr>
        <w:spacing w:after="24" w:line="264" w:lineRule="auto"/>
        <w:ind w:left="677" w:hanging="543"/>
        <w:contextualSpacing/>
        <w:jc w:val="both"/>
        <w:rPr>
          <w:rFonts w:cs="Times New Roman"/>
          <w:sz w:val="24"/>
          <w:szCs w:val="24"/>
        </w:rPr>
      </w:pPr>
      <w:r w:rsidRPr="00E1221C">
        <w:rPr>
          <w:noProof/>
          <w:lang w:eastAsia="tr-TR"/>
        </w:rPr>
        <w:drawing>
          <wp:anchor distT="0" distB="0" distL="114300" distR="114300" simplePos="0" relativeHeight="251659264" behindDoc="0" locked="0" layoutInCell="1" allowOverlap="0">
            <wp:simplePos x="0" y="0"/>
            <wp:positionH relativeFrom="page">
              <wp:posOffset>3185160</wp:posOffset>
            </wp:positionH>
            <wp:positionV relativeFrom="page">
              <wp:posOffset>450850</wp:posOffset>
            </wp:positionV>
            <wp:extent cx="457200" cy="18415"/>
            <wp:effectExtent l="0" t="0" r="0" b="0"/>
            <wp:wrapTopAndBottom/>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5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18415"/>
                    </a:xfrm>
                    <a:prstGeom prst="rect">
                      <a:avLst/>
                    </a:prstGeom>
                    <a:noFill/>
                  </pic:spPr>
                </pic:pic>
              </a:graphicData>
            </a:graphic>
            <wp14:sizeRelH relativeFrom="page">
              <wp14:pctWidth>0</wp14:pctWidth>
            </wp14:sizeRelH>
            <wp14:sizeRelV relativeFrom="page">
              <wp14:pctHeight>0</wp14:pctHeight>
            </wp14:sizeRelV>
          </wp:anchor>
        </w:drawing>
      </w:r>
      <w:r w:rsidRPr="00E1221C">
        <w:rPr>
          <w:rFonts w:eastAsia="Times New Roman" w:cs="Times New Roman"/>
          <w:b/>
          <w:sz w:val="24"/>
          <w:szCs w:val="24"/>
        </w:rPr>
        <w:t>10.3.</w:t>
      </w:r>
      <w:r w:rsidRPr="00E1221C">
        <w:rPr>
          <w:rFonts w:eastAsia="Times New Roman" w:cs="Times New Roman"/>
          <w:sz w:val="24"/>
          <w:szCs w:val="24"/>
        </w:rPr>
        <w:t xml:space="preserve"> Sayaçların ayar ve muayenesi 3516 sayılı Ölçüler ve Ayar Kanunu hükümleri çerçevesinde İdare tarafından yapılacaktır.</w:t>
      </w:r>
    </w:p>
    <w:p w:rsidR="00E1221C" w:rsidRPr="00E1221C" w:rsidRDefault="00E1221C" w:rsidP="00E1221C">
      <w:pPr>
        <w:spacing w:after="270" w:line="264" w:lineRule="auto"/>
        <w:ind w:left="677" w:right="139" w:hanging="543"/>
        <w:contextualSpacing/>
        <w:jc w:val="both"/>
        <w:rPr>
          <w:rFonts w:cs="Times New Roman"/>
          <w:sz w:val="24"/>
          <w:szCs w:val="24"/>
        </w:rPr>
      </w:pPr>
      <w:r w:rsidRPr="00E1221C">
        <w:rPr>
          <w:rFonts w:eastAsia="Times New Roman" w:cs="Times New Roman"/>
          <w:b/>
          <w:sz w:val="24"/>
          <w:szCs w:val="24"/>
        </w:rPr>
        <w:t>10.4.</w:t>
      </w:r>
      <w:r w:rsidRPr="00E1221C">
        <w:rPr>
          <w:rFonts w:eastAsia="Times New Roman" w:cs="Times New Roman"/>
          <w:sz w:val="24"/>
          <w:szCs w:val="24"/>
        </w:rPr>
        <w:t xml:space="preserve"> Sayacın ölçme hassasiyetinden şüphe edilmesi halinde EPDK "Doğal Gaz Piyasası Dağıtım ve Müşter</w:t>
      </w:r>
      <w:r w:rsidR="00484A02">
        <w:rPr>
          <w:rFonts w:eastAsia="Times New Roman" w:cs="Times New Roman"/>
          <w:sz w:val="24"/>
          <w:szCs w:val="24"/>
        </w:rPr>
        <w:t>i Hiz</w:t>
      </w:r>
      <w:r w:rsidRPr="00E1221C">
        <w:rPr>
          <w:rFonts w:eastAsia="Times New Roman" w:cs="Times New Roman"/>
          <w:sz w:val="24"/>
          <w:szCs w:val="24"/>
        </w:rPr>
        <w:t xml:space="preserve">metleri Yönetmeliği” </w:t>
      </w:r>
      <w:proofErr w:type="spellStart"/>
      <w:r w:rsidRPr="00E1221C">
        <w:rPr>
          <w:rFonts w:eastAsia="Times New Roman" w:cs="Times New Roman"/>
          <w:sz w:val="24"/>
          <w:szCs w:val="24"/>
        </w:rPr>
        <w:t>nin</w:t>
      </w:r>
      <w:proofErr w:type="spellEnd"/>
      <w:r w:rsidRPr="00E1221C">
        <w:rPr>
          <w:rFonts w:eastAsia="Times New Roman" w:cs="Times New Roman"/>
          <w:sz w:val="24"/>
          <w:szCs w:val="24"/>
        </w:rPr>
        <w:t xml:space="preserve"> ilgili maddeleri çerçevesinde uygulama yapılır.</w:t>
      </w:r>
    </w:p>
    <w:p w:rsidR="00E1221C" w:rsidRPr="00274CCB" w:rsidRDefault="00E1221C" w:rsidP="00E1221C">
      <w:pPr>
        <w:pStyle w:val="Balk3"/>
        <w:spacing w:after="303" w:line="264" w:lineRule="auto"/>
        <w:ind w:left="111"/>
        <w:contextualSpacing/>
        <w:jc w:val="both"/>
        <w:rPr>
          <w:rFonts w:asciiTheme="minorHAnsi" w:hAnsiTheme="minorHAnsi" w:cs="Times New Roman"/>
          <w:b/>
          <w:color w:val="auto"/>
          <w:u w:val="single"/>
        </w:rPr>
      </w:pPr>
      <w:r w:rsidRPr="00274CCB">
        <w:rPr>
          <w:rFonts w:asciiTheme="minorHAnsi" w:eastAsia="Times New Roman" w:hAnsiTheme="minorHAnsi" w:cs="Times New Roman"/>
          <w:b/>
          <w:color w:val="auto"/>
          <w:u w:val="single"/>
        </w:rPr>
        <w:t>Madde 11: FATURALANDIRMA VE ÖDEME</w:t>
      </w:r>
    </w:p>
    <w:p w:rsidR="00E1221C" w:rsidRPr="00E1221C" w:rsidRDefault="00E1221C" w:rsidP="00E1221C">
      <w:pPr>
        <w:spacing w:after="53" w:line="264" w:lineRule="auto"/>
        <w:ind w:left="134"/>
        <w:contextualSpacing/>
        <w:jc w:val="both"/>
        <w:rPr>
          <w:rFonts w:cs="Times New Roman"/>
          <w:sz w:val="24"/>
          <w:szCs w:val="24"/>
        </w:rPr>
      </w:pPr>
      <w:r w:rsidRPr="00E1221C">
        <w:rPr>
          <w:rFonts w:eastAsia="Times New Roman" w:cs="Times New Roman"/>
          <w:b/>
          <w:sz w:val="24"/>
          <w:szCs w:val="24"/>
        </w:rPr>
        <w:t>11.1.</w:t>
      </w:r>
      <w:r w:rsidRPr="00E1221C">
        <w:rPr>
          <w:rFonts w:eastAsia="Times New Roman" w:cs="Times New Roman"/>
          <w:sz w:val="24"/>
          <w:szCs w:val="24"/>
        </w:rPr>
        <w:t xml:space="preserve"> Yüklenici tarafından teslim edilen CNG miktarı, enerji miktarı olarak faturalandırılacaktır.</w:t>
      </w:r>
    </w:p>
    <w:p w:rsidR="00A76BDA" w:rsidRDefault="00E1221C" w:rsidP="00A76BDA">
      <w:pPr>
        <w:spacing w:after="36" w:line="264" w:lineRule="auto"/>
        <w:ind w:left="677" w:right="168" w:hanging="543"/>
        <w:contextualSpacing/>
        <w:jc w:val="both"/>
        <w:rPr>
          <w:rFonts w:eastAsia="Times New Roman" w:cs="Times New Roman"/>
          <w:sz w:val="24"/>
          <w:szCs w:val="24"/>
        </w:rPr>
      </w:pPr>
      <w:r w:rsidRPr="00E1221C">
        <w:rPr>
          <w:rFonts w:eastAsia="Times New Roman" w:cs="Times New Roman"/>
          <w:b/>
          <w:sz w:val="24"/>
          <w:szCs w:val="24"/>
        </w:rPr>
        <w:t>11.2.</w:t>
      </w:r>
      <w:r w:rsidRPr="00E1221C">
        <w:rPr>
          <w:rFonts w:eastAsia="Times New Roman" w:cs="Times New Roman"/>
          <w:sz w:val="24"/>
          <w:szCs w:val="24"/>
        </w:rPr>
        <w:t xml:space="preserve"> </w:t>
      </w:r>
      <w:r w:rsidR="00A76BDA" w:rsidRPr="00A76BDA">
        <w:rPr>
          <w:rFonts w:eastAsia="Times New Roman" w:cs="Times New Roman"/>
          <w:sz w:val="24"/>
          <w:szCs w:val="24"/>
        </w:rPr>
        <w:t xml:space="preserve">Gaz teslim noktasında sayaçtan ölçülen hacim değeri (stdm³), otomatik hacim düzeltici vasıtası ile düzeltilmiş hacme çevrilerek ödemeye esas düzeltilmiş standart metreküp (Sm³) belirlenecektir. </w:t>
      </w:r>
    </w:p>
    <w:p w:rsidR="00A76BDA" w:rsidRDefault="00E1221C" w:rsidP="00A76BDA">
      <w:pPr>
        <w:spacing w:after="36" w:line="264" w:lineRule="auto"/>
        <w:ind w:left="677" w:right="168" w:hanging="543"/>
        <w:contextualSpacing/>
        <w:jc w:val="both"/>
        <w:rPr>
          <w:rFonts w:eastAsia="Times New Roman" w:cs="Times New Roman"/>
          <w:sz w:val="24"/>
          <w:szCs w:val="24"/>
        </w:rPr>
      </w:pPr>
      <w:r w:rsidRPr="00E1221C">
        <w:rPr>
          <w:rFonts w:eastAsia="Times New Roman" w:cs="Times New Roman"/>
          <w:b/>
          <w:sz w:val="24"/>
          <w:szCs w:val="24"/>
        </w:rPr>
        <w:t xml:space="preserve">11.3. </w:t>
      </w:r>
      <w:r w:rsidR="00A76BDA" w:rsidRPr="00A76BDA">
        <w:rPr>
          <w:rFonts w:eastAsia="Times New Roman" w:cs="Times New Roman"/>
          <w:sz w:val="24"/>
          <w:szCs w:val="24"/>
        </w:rPr>
        <w:t xml:space="preserve">11.2 maddesinde belirlenen Sm³, </w:t>
      </w:r>
      <w:proofErr w:type="spellStart"/>
      <w:r w:rsidR="00A76BDA" w:rsidRPr="00A76BDA">
        <w:rPr>
          <w:rFonts w:eastAsia="Times New Roman" w:cs="Times New Roman"/>
          <w:sz w:val="24"/>
          <w:szCs w:val="24"/>
        </w:rPr>
        <w:t>CNG’nin</w:t>
      </w:r>
      <w:proofErr w:type="spellEnd"/>
      <w:r w:rsidR="00A76BDA" w:rsidRPr="00A76BDA">
        <w:rPr>
          <w:rFonts w:eastAsia="Times New Roman" w:cs="Times New Roman"/>
          <w:sz w:val="24"/>
          <w:szCs w:val="24"/>
        </w:rPr>
        <w:t xml:space="preserve"> ilgili ay boru hattından doğal gaz satışı yapan firmaların </w:t>
      </w:r>
      <w:proofErr w:type="spellStart"/>
      <w:r w:rsidR="00A76BDA" w:rsidRPr="00A76BDA">
        <w:rPr>
          <w:rFonts w:eastAsia="Times New Roman" w:cs="Times New Roman"/>
          <w:sz w:val="24"/>
          <w:szCs w:val="24"/>
        </w:rPr>
        <w:t>Yüklenici’ye</w:t>
      </w:r>
      <w:proofErr w:type="spellEnd"/>
      <w:r w:rsidR="00A76BDA" w:rsidRPr="00A76BDA">
        <w:rPr>
          <w:rFonts w:eastAsia="Times New Roman" w:cs="Times New Roman"/>
          <w:sz w:val="24"/>
          <w:szCs w:val="24"/>
        </w:rPr>
        <w:t xml:space="preserve"> bildirdiği </w:t>
      </w:r>
      <w:proofErr w:type="spellStart"/>
      <w:r w:rsidR="00A76BDA" w:rsidRPr="00A76BDA">
        <w:rPr>
          <w:rFonts w:eastAsia="Times New Roman" w:cs="Times New Roman"/>
          <w:sz w:val="24"/>
          <w:szCs w:val="24"/>
        </w:rPr>
        <w:t>kalorifik</w:t>
      </w:r>
      <w:proofErr w:type="spellEnd"/>
      <w:r w:rsidR="00A76BDA" w:rsidRPr="00A76BDA">
        <w:rPr>
          <w:rFonts w:eastAsia="Times New Roman" w:cs="Times New Roman"/>
          <w:sz w:val="24"/>
          <w:szCs w:val="24"/>
        </w:rPr>
        <w:t xml:space="preserve"> değer ortalaması ile çarpılarak bulunan değer </w:t>
      </w:r>
      <w:proofErr w:type="spellStart"/>
      <w:r w:rsidR="00A76BDA" w:rsidRPr="00A76BDA">
        <w:rPr>
          <w:rFonts w:eastAsia="Times New Roman" w:cs="Times New Roman"/>
          <w:sz w:val="24"/>
          <w:szCs w:val="24"/>
        </w:rPr>
        <w:lastRenderedPageBreak/>
        <w:t>kWh</w:t>
      </w:r>
      <w:proofErr w:type="spellEnd"/>
      <w:r w:rsidR="00A76BDA" w:rsidRPr="00A76BDA">
        <w:rPr>
          <w:rFonts w:eastAsia="Times New Roman" w:cs="Times New Roman"/>
          <w:sz w:val="24"/>
          <w:szCs w:val="24"/>
        </w:rPr>
        <w:t xml:space="preserve"> (kilovatsaat)’e dönüştürülecektir. Faturalamada </w:t>
      </w:r>
      <w:proofErr w:type="spellStart"/>
      <w:r w:rsidR="00A76BDA" w:rsidRPr="00A76BDA">
        <w:rPr>
          <w:rFonts w:eastAsia="Times New Roman" w:cs="Times New Roman"/>
          <w:sz w:val="24"/>
          <w:szCs w:val="24"/>
        </w:rPr>
        <w:t>kWh</w:t>
      </w:r>
      <w:proofErr w:type="spellEnd"/>
      <w:r w:rsidR="00A76BDA" w:rsidRPr="00A76BDA">
        <w:rPr>
          <w:rFonts w:eastAsia="Times New Roman" w:cs="Times New Roman"/>
          <w:sz w:val="24"/>
          <w:szCs w:val="24"/>
        </w:rPr>
        <w:t xml:space="preserve"> değeri esas alınacak ve birim </w:t>
      </w:r>
      <w:proofErr w:type="spellStart"/>
      <w:r w:rsidR="00A76BDA" w:rsidRPr="00A76BDA">
        <w:rPr>
          <w:rFonts w:eastAsia="Times New Roman" w:cs="Times New Roman"/>
          <w:sz w:val="24"/>
          <w:szCs w:val="24"/>
        </w:rPr>
        <w:t>kWh</w:t>
      </w:r>
      <w:proofErr w:type="spellEnd"/>
      <w:r w:rsidR="00A76BDA" w:rsidRPr="00A76BDA">
        <w:rPr>
          <w:rFonts w:eastAsia="Times New Roman" w:cs="Times New Roman"/>
          <w:sz w:val="24"/>
          <w:szCs w:val="24"/>
        </w:rPr>
        <w:t xml:space="preserve"> fiyat değeri ile çarpılarak, faturalandırılacak miktar bulunacaktır.</w:t>
      </w:r>
    </w:p>
    <w:p w:rsidR="00A76BDA" w:rsidRDefault="00E1221C" w:rsidP="00A76BDA">
      <w:pPr>
        <w:spacing w:after="36" w:line="264" w:lineRule="auto"/>
        <w:ind w:left="677" w:right="168" w:hanging="543"/>
        <w:contextualSpacing/>
        <w:jc w:val="both"/>
        <w:rPr>
          <w:rFonts w:eastAsia="Times New Roman" w:cs="Times New Roman"/>
          <w:sz w:val="24"/>
          <w:szCs w:val="24"/>
        </w:rPr>
      </w:pPr>
      <w:r w:rsidRPr="00E1221C">
        <w:rPr>
          <w:rFonts w:eastAsia="Times New Roman" w:cs="Times New Roman"/>
          <w:b/>
          <w:sz w:val="24"/>
          <w:szCs w:val="24"/>
        </w:rPr>
        <w:t>11.4.</w:t>
      </w:r>
      <w:r w:rsidRPr="00E1221C">
        <w:rPr>
          <w:rFonts w:eastAsia="Times New Roman" w:cs="Times New Roman"/>
          <w:sz w:val="24"/>
          <w:szCs w:val="24"/>
        </w:rPr>
        <w:t xml:space="preserve"> </w:t>
      </w:r>
      <w:r w:rsidR="00A76BDA" w:rsidRPr="00A76BDA">
        <w:rPr>
          <w:rFonts w:eastAsia="Times New Roman" w:cs="Times New Roman"/>
          <w:sz w:val="24"/>
          <w:szCs w:val="24"/>
        </w:rPr>
        <w:t xml:space="preserve">Bir önceki aya ait hesaplanan </w:t>
      </w:r>
      <w:proofErr w:type="spellStart"/>
      <w:r w:rsidR="00A76BDA" w:rsidRPr="00A76BDA">
        <w:rPr>
          <w:rFonts w:eastAsia="Times New Roman" w:cs="Times New Roman"/>
          <w:sz w:val="24"/>
          <w:szCs w:val="24"/>
        </w:rPr>
        <w:t>kalorifik</w:t>
      </w:r>
      <w:proofErr w:type="spellEnd"/>
      <w:r w:rsidR="00A76BDA" w:rsidRPr="00A76BDA">
        <w:rPr>
          <w:rFonts w:eastAsia="Times New Roman" w:cs="Times New Roman"/>
          <w:sz w:val="24"/>
          <w:szCs w:val="24"/>
        </w:rPr>
        <w:t xml:space="preserve"> fark miktarı ise İdare’nin bir sonraki ay CNG alım faturasına ilave edilecektir. Bir önceki ay boru hattından </w:t>
      </w:r>
      <w:proofErr w:type="spellStart"/>
      <w:r w:rsidR="00A76BDA" w:rsidRPr="00A76BDA">
        <w:rPr>
          <w:rFonts w:eastAsia="Times New Roman" w:cs="Times New Roman"/>
          <w:sz w:val="24"/>
          <w:szCs w:val="24"/>
        </w:rPr>
        <w:t>Yüklenici’ye</w:t>
      </w:r>
      <w:proofErr w:type="spellEnd"/>
      <w:r w:rsidR="00A76BDA" w:rsidRPr="00A76BDA">
        <w:rPr>
          <w:rFonts w:eastAsia="Times New Roman" w:cs="Times New Roman"/>
          <w:sz w:val="24"/>
          <w:szCs w:val="24"/>
        </w:rPr>
        <w:t xml:space="preserve"> doğal gaz satışı yapan firmaların </w:t>
      </w:r>
      <w:proofErr w:type="spellStart"/>
      <w:r w:rsidR="00A76BDA" w:rsidRPr="00A76BDA">
        <w:rPr>
          <w:rFonts w:eastAsia="Times New Roman" w:cs="Times New Roman"/>
          <w:sz w:val="24"/>
          <w:szCs w:val="24"/>
        </w:rPr>
        <w:t>Yüklenici’ye</w:t>
      </w:r>
      <w:proofErr w:type="spellEnd"/>
      <w:r w:rsidR="00A76BDA" w:rsidRPr="00A76BDA">
        <w:rPr>
          <w:rFonts w:eastAsia="Times New Roman" w:cs="Times New Roman"/>
          <w:sz w:val="24"/>
          <w:szCs w:val="24"/>
        </w:rPr>
        <w:t xml:space="preserve"> bildirdiği 1 (bir) aylık </w:t>
      </w:r>
      <w:proofErr w:type="spellStart"/>
      <w:r w:rsidR="00A76BDA" w:rsidRPr="00A76BDA">
        <w:rPr>
          <w:rFonts w:eastAsia="Times New Roman" w:cs="Times New Roman"/>
          <w:sz w:val="24"/>
          <w:szCs w:val="24"/>
        </w:rPr>
        <w:t>kalorifik</w:t>
      </w:r>
      <w:proofErr w:type="spellEnd"/>
      <w:r w:rsidR="00A76BDA" w:rsidRPr="00A76BDA">
        <w:rPr>
          <w:rFonts w:eastAsia="Times New Roman" w:cs="Times New Roman"/>
          <w:sz w:val="24"/>
          <w:szCs w:val="24"/>
        </w:rPr>
        <w:t xml:space="preserve"> değerler ile ilgili belgeler, bahse konu fatura ekinde İdare’ye sunulacaktır</w:t>
      </w:r>
    </w:p>
    <w:p w:rsidR="00E1221C" w:rsidRPr="00E1221C" w:rsidRDefault="00E1221C" w:rsidP="00A76BDA">
      <w:pPr>
        <w:spacing w:after="36" w:line="264" w:lineRule="auto"/>
        <w:ind w:left="677" w:right="168" w:hanging="543"/>
        <w:contextualSpacing/>
        <w:jc w:val="both"/>
        <w:rPr>
          <w:rFonts w:cs="Times New Roman"/>
          <w:sz w:val="24"/>
          <w:szCs w:val="24"/>
        </w:rPr>
      </w:pPr>
      <w:r w:rsidRPr="00E1221C">
        <w:rPr>
          <w:rFonts w:eastAsia="Times New Roman" w:cs="Times New Roman"/>
          <w:b/>
          <w:sz w:val="24"/>
          <w:szCs w:val="24"/>
        </w:rPr>
        <w:t>11.5.</w:t>
      </w:r>
      <w:r w:rsidRPr="00E1221C">
        <w:rPr>
          <w:rFonts w:eastAsia="Times New Roman" w:cs="Times New Roman"/>
          <w:sz w:val="24"/>
          <w:szCs w:val="24"/>
        </w:rPr>
        <w:t xml:space="preserve"> Yüklenici, İşbu sözleşme süresi içindeki her ayın 3. gününde, İdarenin bir önceki aya ilişkin aylık faturasını düzenleyerek ekleriyle birlikte İdareye gönderecektir.</w:t>
      </w:r>
    </w:p>
    <w:p w:rsidR="00E1221C" w:rsidRPr="00E1221C" w:rsidRDefault="00E1221C" w:rsidP="00E1221C">
      <w:pPr>
        <w:spacing w:after="12" w:line="264" w:lineRule="auto"/>
        <w:ind w:left="586" w:hanging="543"/>
        <w:contextualSpacing/>
        <w:jc w:val="both"/>
        <w:rPr>
          <w:rFonts w:eastAsia="Times New Roman" w:cs="Times New Roman"/>
          <w:sz w:val="24"/>
          <w:szCs w:val="24"/>
        </w:rPr>
      </w:pPr>
      <w:r w:rsidRPr="00E1221C">
        <w:rPr>
          <w:rFonts w:eastAsia="Times New Roman" w:cs="Times New Roman"/>
          <w:b/>
          <w:sz w:val="24"/>
          <w:szCs w:val="24"/>
        </w:rPr>
        <w:t>11.6.</w:t>
      </w:r>
      <w:r w:rsidRPr="00E1221C">
        <w:rPr>
          <w:rFonts w:eastAsia="Times New Roman" w:cs="Times New Roman"/>
          <w:sz w:val="24"/>
          <w:szCs w:val="24"/>
        </w:rPr>
        <w:t xml:space="preserve"> </w:t>
      </w:r>
      <w:r w:rsidR="00A76BDA" w:rsidRPr="00A76BDA">
        <w:rPr>
          <w:rFonts w:eastAsia="Times New Roman" w:cs="Times New Roman"/>
          <w:sz w:val="24"/>
          <w:szCs w:val="24"/>
        </w:rPr>
        <w:t>Yüklenici tarafından gönderilen fatura, faturaya konu tüketimin olduğu ayı takip eden ayın 12. gününe kadar Yüklenicinin bildireceği banka hesaplarına ödenecektir. Ödemede gecikme olması halinde uygulanacak gecikme zammı oranı, 6183 sayılı Amme Alacaların Tahsil Usulü Hakkında Kanunun 51 İnci maddesine göre belirlenen gecikme zammı oranını aşamaz</w:t>
      </w:r>
    </w:p>
    <w:p w:rsidR="00E1221C" w:rsidRPr="00E1221C" w:rsidRDefault="00E1221C" w:rsidP="00E1221C">
      <w:pPr>
        <w:spacing w:after="12" w:line="264" w:lineRule="auto"/>
        <w:ind w:left="586" w:hanging="543"/>
        <w:contextualSpacing/>
        <w:jc w:val="both"/>
        <w:rPr>
          <w:rFonts w:eastAsia="Times New Roman" w:cs="Times New Roman"/>
          <w:sz w:val="24"/>
          <w:szCs w:val="24"/>
        </w:rPr>
      </w:pPr>
      <w:r w:rsidRPr="00E1221C">
        <w:rPr>
          <w:rFonts w:eastAsia="Times New Roman" w:cs="Times New Roman"/>
          <w:b/>
          <w:sz w:val="24"/>
          <w:szCs w:val="24"/>
        </w:rPr>
        <w:t>11.7.</w:t>
      </w:r>
      <w:r w:rsidRPr="00E1221C">
        <w:rPr>
          <w:rFonts w:eastAsia="Times New Roman" w:cs="Times New Roman"/>
          <w:sz w:val="24"/>
          <w:szCs w:val="24"/>
        </w:rPr>
        <w:t xml:space="preserve"> İdare, faturalarındaki son ödeme tarihinin/vade gününün Cumartesi-Pazar ve/veya diğer resmi tatil günlerine rastlaması halinde; ödemelerini, bu günlerden sonraki ilk iş günü mesai saati bitimine kadar yapacaktır.</w:t>
      </w:r>
    </w:p>
    <w:p w:rsidR="00E1221C" w:rsidRPr="00E1221C" w:rsidRDefault="00E1221C" w:rsidP="00E1221C">
      <w:pPr>
        <w:spacing w:after="12" w:line="264" w:lineRule="auto"/>
        <w:ind w:left="586" w:hanging="543"/>
        <w:contextualSpacing/>
        <w:jc w:val="both"/>
        <w:rPr>
          <w:rFonts w:eastAsiaTheme="minorEastAsia" w:cs="Times New Roman"/>
          <w:sz w:val="24"/>
          <w:szCs w:val="24"/>
        </w:rPr>
      </w:pPr>
      <w:r w:rsidRPr="00E1221C">
        <w:rPr>
          <w:rFonts w:eastAsia="Times New Roman" w:cs="Times New Roman"/>
          <w:b/>
          <w:sz w:val="24"/>
          <w:szCs w:val="24"/>
        </w:rPr>
        <w:t>11.8.</w:t>
      </w:r>
      <w:r w:rsidRPr="00E1221C">
        <w:rPr>
          <w:rFonts w:eastAsia="Times New Roman" w:cs="Times New Roman"/>
          <w:sz w:val="24"/>
          <w:szCs w:val="24"/>
        </w:rPr>
        <w:t xml:space="preserve"> Fatura miktarında anlaşmazlık olması halinde, İdare tespit ettiği miktar için ödeme yapar. İtirazın sonuçlandırılması neticesinde fark çıkması halinde, çıkan bedel İdare tarafından 5</w:t>
      </w:r>
      <w:r w:rsidRPr="00E1221C">
        <w:rPr>
          <w:rFonts w:eastAsia="Courier New" w:cs="Times New Roman"/>
          <w:sz w:val="24"/>
          <w:szCs w:val="24"/>
        </w:rPr>
        <w:t xml:space="preserve"> (beş) iş günü İçinde ödenir.</w:t>
      </w:r>
    </w:p>
    <w:p w:rsidR="00E1221C" w:rsidRPr="00E1221C" w:rsidRDefault="00E1221C" w:rsidP="00E1221C">
      <w:pPr>
        <w:spacing w:after="26" w:line="264" w:lineRule="auto"/>
        <w:contextualSpacing/>
        <w:jc w:val="both"/>
        <w:rPr>
          <w:rFonts w:cs="Times New Roman"/>
          <w:sz w:val="24"/>
          <w:szCs w:val="24"/>
        </w:rPr>
      </w:pPr>
      <w:r w:rsidRPr="00E1221C">
        <w:rPr>
          <w:rFonts w:eastAsia="Courier New" w:cs="Times New Roman"/>
          <w:b/>
          <w:sz w:val="24"/>
          <w:szCs w:val="24"/>
        </w:rPr>
        <w:t>11.9.</w:t>
      </w:r>
      <w:r w:rsidRPr="00E1221C">
        <w:rPr>
          <w:rFonts w:eastAsia="Courier New" w:cs="Times New Roman"/>
          <w:sz w:val="24"/>
          <w:szCs w:val="24"/>
        </w:rPr>
        <w:t xml:space="preserve"> Yüklenici, faturada ÖTV ve KDV'yi ayrıca belirtecektir.</w:t>
      </w:r>
    </w:p>
    <w:p w:rsidR="00E1221C" w:rsidRPr="00E1221C" w:rsidRDefault="00E1221C" w:rsidP="00E1221C">
      <w:pPr>
        <w:spacing w:after="26" w:line="264" w:lineRule="auto"/>
        <w:contextualSpacing/>
        <w:jc w:val="both"/>
        <w:rPr>
          <w:rFonts w:eastAsia="Courier New" w:cs="Times New Roman"/>
          <w:sz w:val="24"/>
          <w:szCs w:val="24"/>
        </w:rPr>
      </w:pPr>
      <w:r w:rsidRPr="00E1221C">
        <w:rPr>
          <w:rFonts w:eastAsia="Courier New" w:cs="Times New Roman"/>
          <w:b/>
          <w:sz w:val="24"/>
          <w:szCs w:val="24"/>
        </w:rPr>
        <w:t>11.10</w:t>
      </w:r>
      <w:r w:rsidRPr="00E1221C">
        <w:rPr>
          <w:rFonts w:eastAsia="Courier New" w:cs="Times New Roman"/>
          <w:sz w:val="24"/>
          <w:szCs w:val="24"/>
        </w:rPr>
        <w:t>. Yüklenici, faturaya teslim edilen gaz bedeli dışında her ne ad altında olursa olsun İlave bir bedel talep edemez.</w:t>
      </w:r>
    </w:p>
    <w:p w:rsidR="00E1221C" w:rsidRPr="00274CCB" w:rsidRDefault="00E1221C" w:rsidP="00E1221C">
      <w:pPr>
        <w:spacing w:after="26" w:line="264" w:lineRule="auto"/>
        <w:contextualSpacing/>
        <w:jc w:val="both"/>
        <w:rPr>
          <w:rFonts w:eastAsiaTheme="minorEastAsia" w:cs="Times New Roman"/>
          <w:sz w:val="24"/>
          <w:szCs w:val="24"/>
          <w:u w:val="single"/>
        </w:rPr>
      </w:pPr>
    </w:p>
    <w:p w:rsidR="00E1221C" w:rsidRPr="00274CCB" w:rsidRDefault="00E1221C" w:rsidP="00E1221C">
      <w:pPr>
        <w:pStyle w:val="Balk3"/>
        <w:spacing w:after="303" w:line="264" w:lineRule="auto"/>
        <w:ind w:left="206"/>
        <w:contextualSpacing/>
        <w:jc w:val="both"/>
        <w:rPr>
          <w:rFonts w:asciiTheme="minorHAnsi" w:hAnsiTheme="minorHAnsi" w:cs="Times New Roman"/>
          <w:b/>
          <w:color w:val="auto"/>
          <w:u w:val="single"/>
        </w:rPr>
      </w:pPr>
      <w:r w:rsidRPr="00274CCB">
        <w:rPr>
          <w:rFonts w:asciiTheme="minorHAnsi" w:eastAsia="Courier New" w:hAnsiTheme="minorHAnsi" w:cs="Times New Roman"/>
          <w:b/>
          <w:color w:val="auto"/>
          <w:u w:val="single"/>
        </w:rPr>
        <w:t>Madde 12: CEZALAR</w:t>
      </w:r>
    </w:p>
    <w:p w:rsidR="00E1221C" w:rsidRPr="00E1221C" w:rsidRDefault="00E1221C" w:rsidP="00E1221C">
      <w:pPr>
        <w:spacing w:after="317" w:line="264" w:lineRule="auto"/>
        <w:ind w:left="134" w:firstLine="24"/>
        <w:contextualSpacing/>
        <w:jc w:val="both"/>
        <w:rPr>
          <w:rFonts w:cs="Times New Roman"/>
          <w:sz w:val="24"/>
          <w:szCs w:val="24"/>
        </w:rPr>
      </w:pPr>
      <w:r w:rsidRPr="00E1221C">
        <w:rPr>
          <w:rFonts w:eastAsia="Courier New" w:cs="Times New Roman"/>
          <w:sz w:val="24"/>
          <w:szCs w:val="24"/>
        </w:rPr>
        <w:t xml:space="preserve">Sözleşmenin 7. maddesinde belirtilen </w:t>
      </w:r>
      <w:proofErr w:type="spellStart"/>
      <w:r w:rsidRPr="00E1221C">
        <w:rPr>
          <w:rFonts w:eastAsia="Courier New" w:cs="Times New Roman"/>
          <w:sz w:val="24"/>
          <w:szCs w:val="24"/>
        </w:rPr>
        <w:t>termine</w:t>
      </w:r>
      <w:proofErr w:type="spellEnd"/>
      <w:r w:rsidRPr="00E1221C">
        <w:rPr>
          <w:rFonts w:eastAsia="Courier New" w:cs="Times New Roman"/>
          <w:sz w:val="24"/>
          <w:szCs w:val="24"/>
        </w:rPr>
        <w:t xml:space="preserve"> göre verilen sipariş zamanında teslim edilemediğinde (mücbir sebep halleri dışında) İdare tarafından Yükleniciye en fazla 2 (iki) takvim günü ek süre verilir.</w:t>
      </w:r>
    </w:p>
    <w:p w:rsidR="00E1221C" w:rsidRPr="00E1221C" w:rsidRDefault="00E1221C" w:rsidP="00E1221C">
      <w:pPr>
        <w:spacing w:after="270" w:line="264" w:lineRule="auto"/>
        <w:ind w:left="134" w:right="82" w:firstLine="10"/>
        <w:contextualSpacing/>
        <w:jc w:val="both"/>
        <w:rPr>
          <w:rFonts w:cs="Times New Roman"/>
          <w:sz w:val="24"/>
          <w:szCs w:val="24"/>
        </w:rPr>
      </w:pPr>
      <w:r w:rsidRPr="00E1221C">
        <w:rPr>
          <w:rFonts w:eastAsia="Courier New" w:cs="Times New Roman"/>
          <w:sz w:val="24"/>
          <w:szCs w:val="24"/>
        </w:rPr>
        <w:t>Ek süre verilmesine rağmen Yüklenici sorumluluklarını yerine getirmez ise başka bir İhtar yapmaya veya protesto çekmeye gerek kalmaksızın, İdare başka bir tedarikçiden doğrudan temin yoluyla CNG temin eder ve fark bedel Yükleniciye yansıtılır.</w:t>
      </w:r>
    </w:p>
    <w:p w:rsidR="00E1221C" w:rsidRPr="00274CCB" w:rsidRDefault="00E1221C" w:rsidP="00E1221C">
      <w:pPr>
        <w:pStyle w:val="Balk3"/>
        <w:spacing w:after="120" w:line="264" w:lineRule="auto"/>
        <w:ind w:left="204"/>
        <w:contextualSpacing/>
        <w:jc w:val="both"/>
        <w:rPr>
          <w:rFonts w:asciiTheme="minorHAnsi" w:eastAsia="Courier New" w:hAnsiTheme="minorHAnsi" w:cs="Times New Roman"/>
          <w:b/>
          <w:color w:val="auto"/>
          <w:u w:val="single"/>
        </w:rPr>
      </w:pPr>
      <w:r w:rsidRPr="00274CCB">
        <w:rPr>
          <w:rFonts w:asciiTheme="minorHAnsi" w:eastAsia="Courier New" w:hAnsiTheme="minorHAnsi" w:cs="Times New Roman"/>
          <w:b/>
          <w:color w:val="auto"/>
          <w:u w:val="single"/>
        </w:rPr>
        <w:t>Madde 13: SÖZLEŞMENİN SONA ERMESİ VE FESHİ</w:t>
      </w:r>
    </w:p>
    <w:p w:rsidR="00E1221C" w:rsidRPr="00E1221C" w:rsidRDefault="00E1221C" w:rsidP="00E1221C">
      <w:pPr>
        <w:pStyle w:val="Balk3"/>
        <w:spacing w:after="120" w:line="264" w:lineRule="auto"/>
        <w:ind w:left="204"/>
        <w:contextualSpacing/>
        <w:jc w:val="both"/>
        <w:rPr>
          <w:rFonts w:asciiTheme="minorHAnsi" w:hAnsiTheme="minorHAnsi" w:cs="Times New Roman"/>
          <w:color w:val="auto"/>
        </w:rPr>
      </w:pPr>
      <w:r w:rsidRPr="00E1221C">
        <w:rPr>
          <w:rFonts w:asciiTheme="minorHAnsi" w:eastAsia="Courier New" w:hAnsiTheme="minorHAnsi" w:cs="Times New Roman"/>
          <w:b/>
          <w:color w:val="auto"/>
        </w:rPr>
        <w:t>13.1.</w:t>
      </w:r>
      <w:r w:rsidRPr="00E1221C">
        <w:rPr>
          <w:rFonts w:asciiTheme="minorHAnsi" w:eastAsia="Courier New" w:hAnsiTheme="minorHAnsi" w:cs="Times New Roman"/>
          <w:color w:val="auto"/>
        </w:rPr>
        <w:t xml:space="preserve">Sözleşme, </w:t>
      </w:r>
      <w:r w:rsidR="00484A02">
        <w:rPr>
          <w:rFonts w:asciiTheme="minorHAnsi" w:eastAsia="Courier New" w:hAnsiTheme="minorHAnsi" w:cs="Times New Roman"/>
          <w:color w:val="auto"/>
        </w:rPr>
        <w:t>31/12/2020</w:t>
      </w:r>
      <w:r w:rsidRPr="00E1221C">
        <w:rPr>
          <w:rFonts w:asciiTheme="minorHAnsi" w:eastAsia="Courier New" w:hAnsiTheme="minorHAnsi" w:cs="Times New Roman"/>
          <w:color w:val="auto"/>
        </w:rPr>
        <w:t xml:space="preserve"> tarihinde sona erer.</w:t>
      </w:r>
    </w:p>
    <w:p w:rsidR="00E1221C" w:rsidRPr="00E1221C" w:rsidRDefault="00E1221C" w:rsidP="00E1221C">
      <w:pPr>
        <w:spacing w:after="54" w:line="264" w:lineRule="auto"/>
        <w:ind w:left="677" w:right="115" w:hanging="543"/>
        <w:contextualSpacing/>
        <w:jc w:val="both"/>
        <w:rPr>
          <w:rFonts w:cs="Times New Roman"/>
          <w:sz w:val="24"/>
          <w:szCs w:val="24"/>
        </w:rPr>
      </w:pPr>
      <w:r w:rsidRPr="00E1221C">
        <w:rPr>
          <w:rFonts w:eastAsia="Courier New" w:cs="Times New Roman"/>
          <w:b/>
          <w:sz w:val="24"/>
          <w:szCs w:val="24"/>
        </w:rPr>
        <w:t xml:space="preserve"> 13.2.</w:t>
      </w:r>
      <w:r w:rsidRPr="00E1221C">
        <w:rPr>
          <w:rFonts w:eastAsia="Courier New" w:cs="Times New Roman"/>
          <w:sz w:val="24"/>
          <w:szCs w:val="24"/>
        </w:rPr>
        <w:t>Sözleşmeden kaynaklı yükümlülüklerin yerine getirilmemesi durumunda yüklenici, ilk önce ihtar edilir, ihtara rağmen uygunsuzluğun devamında, 15 (on</w:t>
      </w:r>
      <w:r w:rsidR="00852BB0">
        <w:rPr>
          <w:rFonts w:eastAsia="Courier New" w:cs="Times New Roman"/>
          <w:sz w:val="24"/>
          <w:szCs w:val="24"/>
        </w:rPr>
        <w:t xml:space="preserve"> </w:t>
      </w:r>
      <w:r w:rsidRPr="00E1221C">
        <w:rPr>
          <w:rFonts w:eastAsia="Courier New" w:cs="Times New Roman"/>
          <w:sz w:val="24"/>
          <w:szCs w:val="24"/>
        </w:rPr>
        <w:t>beş) gün önceden haber vermek kaydı ile sözleşme fesih edilir.</w:t>
      </w:r>
    </w:p>
    <w:p w:rsidR="00E1221C" w:rsidRPr="00E1221C" w:rsidRDefault="00E1221C" w:rsidP="00E1221C">
      <w:pPr>
        <w:pStyle w:val="ListeParagraf"/>
        <w:numPr>
          <w:ilvl w:val="1"/>
          <w:numId w:val="7"/>
        </w:numPr>
        <w:spacing w:after="14" w:line="264" w:lineRule="auto"/>
        <w:jc w:val="both"/>
        <w:rPr>
          <w:rFonts w:cs="Times New Roman"/>
          <w:sz w:val="24"/>
          <w:szCs w:val="24"/>
        </w:rPr>
      </w:pPr>
      <w:r w:rsidRPr="00E1221C">
        <w:rPr>
          <w:rFonts w:eastAsia="Courier New" w:cs="Times New Roman"/>
          <w:sz w:val="24"/>
          <w:szCs w:val="24"/>
        </w:rPr>
        <w:t>Her ne sebeple olursa olsun, sözleşmenin sona ermesi durumunda, İdare, alternatif bir tedarikçi ile anlaşma sağlayıncaya kadar Yüklenicinin CNG tedarik etmeye devam etmesini talep edebilir. Ancak bu durum 45 (kırk</w:t>
      </w:r>
      <w:r w:rsidR="00274CCB">
        <w:rPr>
          <w:rFonts w:eastAsia="Courier New" w:cs="Times New Roman"/>
          <w:sz w:val="24"/>
          <w:szCs w:val="24"/>
        </w:rPr>
        <w:t xml:space="preserve"> </w:t>
      </w:r>
      <w:r w:rsidRPr="00E1221C">
        <w:rPr>
          <w:rFonts w:eastAsia="Courier New" w:cs="Times New Roman"/>
          <w:sz w:val="24"/>
          <w:szCs w:val="24"/>
        </w:rPr>
        <w:t>beş) günü geçmeyecektir.</w:t>
      </w:r>
    </w:p>
    <w:p w:rsidR="00E1221C" w:rsidRPr="00E1221C" w:rsidRDefault="00E1221C" w:rsidP="00E1221C">
      <w:pPr>
        <w:pStyle w:val="ListeParagraf"/>
        <w:numPr>
          <w:ilvl w:val="1"/>
          <w:numId w:val="7"/>
        </w:numPr>
        <w:spacing w:after="14" w:line="264" w:lineRule="auto"/>
        <w:jc w:val="both"/>
        <w:rPr>
          <w:rFonts w:eastAsia="Courier New" w:cs="Times New Roman"/>
          <w:sz w:val="24"/>
          <w:szCs w:val="24"/>
        </w:rPr>
      </w:pPr>
      <w:r w:rsidRPr="00E1221C">
        <w:rPr>
          <w:rFonts w:eastAsia="Courier New" w:cs="Times New Roman"/>
          <w:sz w:val="24"/>
          <w:szCs w:val="24"/>
        </w:rPr>
        <w:t>Sözleşmenin sona ermesi halinde tarafların karşılıklı her türlü borç ve alacaklarına ilişkin yükümlülükleri devam eder.</w:t>
      </w:r>
    </w:p>
    <w:p w:rsidR="00E1221C" w:rsidRPr="00E1221C" w:rsidRDefault="00E1221C" w:rsidP="00E1221C">
      <w:pPr>
        <w:pStyle w:val="ListeParagraf"/>
        <w:numPr>
          <w:ilvl w:val="1"/>
          <w:numId w:val="7"/>
        </w:numPr>
        <w:spacing w:after="14" w:line="264" w:lineRule="auto"/>
        <w:jc w:val="both"/>
        <w:rPr>
          <w:rFonts w:eastAsia="Courier New" w:cs="Times New Roman"/>
          <w:sz w:val="24"/>
          <w:szCs w:val="24"/>
        </w:rPr>
      </w:pPr>
      <w:r w:rsidRPr="00E1221C">
        <w:rPr>
          <w:rFonts w:eastAsia="Courier New" w:cs="Times New Roman"/>
          <w:sz w:val="24"/>
          <w:szCs w:val="24"/>
        </w:rPr>
        <w:t>Yüklenici, iş bu sözleşme altındaki hak ve vecibelerini, İdarenin yazılı izni olmadıkça, üçüncü şahıslara devredemeyecektir.</w:t>
      </w:r>
    </w:p>
    <w:p w:rsidR="00E1221C" w:rsidRPr="00274CCB" w:rsidRDefault="003769A2" w:rsidP="003769A2">
      <w:pPr>
        <w:pStyle w:val="Balk3"/>
        <w:spacing w:after="262" w:line="264" w:lineRule="auto"/>
        <w:contextualSpacing/>
        <w:jc w:val="both"/>
        <w:rPr>
          <w:rFonts w:asciiTheme="minorHAnsi" w:eastAsia="Courier New" w:hAnsiTheme="minorHAnsi" w:cs="Times New Roman"/>
          <w:color w:val="auto"/>
          <w:u w:val="single"/>
          <w:lang w:eastAsia="tr-TR"/>
        </w:rPr>
      </w:pPr>
      <w:r>
        <w:rPr>
          <w:rFonts w:asciiTheme="minorHAnsi" w:eastAsia="Courier New" w:hAnsiTheme="minorHAnsi" w:cs="Times New Roman"/>
          <w:color w:val="auto"/>
          <w:lang w:eastAsia="tr-TR"/>
        </w:rPr>
        <w:lastRenderedPageBreak/>
        <w:t xml:space="preserve">    </w:t>
      </w:r>
      <w:r w:rsidR="00274CCB">
        <w:rPr>
          <w:rFonts w:asciiTheme="minorHAnsi" w:eastAsia="Courier New" w:hAnsiTheme="minorHAnsi" w:cs="Times New Roman"/>
          <w:b/>
          <w:color w:val="auto"/>
          <w:u w:val="single"/>
        </w:rPr>
        <w:t>Madde 14: VERGİ, RESİM VE HARÇ</w:t>
      </w:r>
      <w:r w:rsidR="00E1221C" w:rsidRPr="00274CCB">
        <w:rPr>
          <w:rFonts w:asciiTheme="minorHAnsi" w:eastAsia="Courier New" w:hAnsiTheme="minorHAnsi" w:cs="Times New Roman"/>
          <w:b/>
          <w:color w:val="auto"/>
          <w:u w:val="single"/>
        </w:rPr>
        <w:t>LAR</w:t>
      </w:r>
    </w:p>
    <w:p w:rsidR="00E1221C" w:rsidRPr="00E1221C" w:rsidRDefault="00E1221C" w:rsidP="00E1221C">
      <w:pPr>
        <w:pStyle w:val="Balk3"/>
        <w:spacing w:after="262" w:line="264" w:lineRule="auto"/>
        <w:ind w:left="206"/>
        <w:contextualSpacing/>
        <w:jc w:val="both"/>
        <w:rPr>
          <w:rFonts w:asciiTheme="minorHAnsi" w:eastAsia="Courier New" w:hAnsiTheme="minorHAnsi" w:cs="Times New Roman"/>
          <w:color w:val="auto"/>
        </w:rPr>
      </w:pPr>
      <w:r w:rsidRPr="00E1221C">
        <w:rPr>
          <w:rFonts w:asciiTheme="minorHAnsi" w:eastAsia="Courier New" w:hAnsiTheme="minorHAnsi" w:cs="Times New Roman"/>
          <w:color w:val="auto"/>
        </w:rPr>
        <w:t>Sözleşmenin yapılması, yürütülmesi ve uzatılması ile ilgili her türlü vergi, resim, harç, fon ve bunun gibi her ne nam altın da olursa olsun kanuni ödemeler ve bunlardan doğabilecek cezalar Yükleniciye aittir. Yüklenici, bu ödemelerin yapıldığını İdareye belgelendirmekle yükümlüdür.</w:t>
      </w:r>
    </w:p>
    <w:p w:rsidR="00274CCB" w:rsidRPr="00274CCB" w:rsidRDefault="00E1221C" w:rsidP="00274CCB">
      <w:pPr>
        <w:pStyle w:val="Balk3"/>
        <w:spacing w:after="240" w:line="264" w:lineRule="auto"/>
        <w:ind w:left="204"/>
        <w:contextualSpacing/>
        <w:jc w:val="both"/>
        <w:rPr>
          <w:rFonts w:asciiTheme="minorHAnsi" w:eastAsia="Courier New" w:hAnsiTheme="minorHAnsi" w:cs="Times New Roman"/>
          <w:color w:val="auto"/>
        </w:rPr>
      </w:pPr>
      <w:r w:rsidRPr="00E1221C">
        <w:rPr>
          <w:rFonts w:asciiTheme="minorHAnsi" w:eastAsia="Courier New" w:hAnsiTheme="minorHAnsi" w:cs="Times New Roman"/>
          <w:color w:val="auto"/>
        </w:rPr>
        <w:t>Yüklenici, bu ödemelerin gereği gibi ve zamanında yapılmamasından doğacak taleplerden İdareyi sorumlu tutmayacağı gibi, bu nedenle İdare tarafından ilgili mercilere ödenmesi gerekecek tüm cezaları da tazmin edecektir.</w:t>
      </w:r>
    </w:p>
    <w:p w:rsidR="00274CCB" w:rsidRDefault="00274CCB" w:rsidP="00E1221C">
      <w:pPr>
        <w:pStyle w:val="Balk3"/>
        <w:spacing w:after="262" w:line="264" w:lineRule="auto"/>
        <w:ind w:left="206"/>
        <w:contextualSpacing/>
        <w:jc w:val="both"/>
        <w:rPr>
          <w:rFonts w:asciiTheme="minorHAnsi" w:eastAsia="Courier New" w:hAnsiTheme="minorHAnsi" w:cs="Times New Roman"/>
          <w:b/>
          <w:color w:val="auto"/>
        </w:rPr>
      </w:pPr>
    </w:p>
    <w:p w:rsidR="00E1221C" w:rsidRPr="00274CCB" w:rsidRDefault="00E1221C" w:rsidP="00E1221C">
      <w:pPr>
        <w:pStyle w:val="Balk3"/>
        <w:spacing w:after="262" w:line="264" w:lineRule="auto"/>
        <w:ind w:left="206"/>
        <w:contextualSpacing/>
        <w:jc w:val="both"/>
        <w:rPr>
          <w:rFonts w:asciiTheme="minorHAnsi" w:eastAsia="Courier New" w:hAnsiTheme="minorHAnsi" w:cs="Times New Roman"/>
          <w:b/>
          <w:color w:val="auto"/>
          <w:u w:val="single"/>
        </w:rPr>
      </w:pPr>
      <w:r w:rsidRPr="00274CCB">
        <w:rPr>
          <w:rFonts w:asciiTheme="minorHAnsi" w:eastAsia="Courier New" w:hAnsiTheme="minorHAnsi" w:cs="Times New Roman"/>
          <w:b/>
          <w:color w:val="auto"/>
          <w:u w:val="single"/>
        </w:rPr>
        <w:t>Madde 15: ALIMIN DURDURULMASI</w:t>
      </w:r>
    </w:p>
    <w:p w:rsidR="00E1221C" w:rsidRPr="00274CCB" w:rsidRDefault="00E1221C" w:rsidP="00274CCB">
      <w:pPr>
        <w:pStyle w:val="Balk3"/>
        <w:spacing w:after="262" w:line="264" w:lineRule="auto"/>
        <w:ind w:left="206"/>
        <w:contextualSpacing/>
        <w:jc w:val="both"/>
        <w:rPr>
          <w:rFonts w:asciiTheme="minorHAnsi" w:eastAsia="Courier New" w:hAnsiTheme="minorHAnsi" w:cs="Times New Roman"/>
          <w:color w:val="auto"/>
        </w:rPr>
      </w:pPr>
      <w:r w:rsidRPr="00E1221C">
        <w:rPr>
          <w:rFonts w:asciiTheme="minorHAnsi" w:eastAsia="Courier New" w:hAnsiTheme="minorHAnsi" w:cs="Times New Roman"/>
          <w:color w:val="auto"/>
        </w:rPr>
        <w:t>İdare, önemli bir arıza, mücbir sebep veya başka bir nedenle sipariş ettiği CNG alımını durum normale dönene kadar durdurma veya İptal etme hakkında sahiptir.</w:t>
      </w:r>
    </w:p>
    <w:p w:rsidR="00274CCB" w:rsidRDefault="00274CCB" w:rsidP="00E1221C">
      <w:pPr>
        <w:pStyle w:val="Balk3"/>
        <w:spacing w:after="262" w:line="264" w:lineRule="auto"/>
        <w:ind w:left="206"/>
        <w:contextualSpacing/>
        <w:jc w:val="both"/>
        <w:rPr>
          <w:rFonts w:asciiTheme="minorHAnsi" w:eastAsia="Courier New" w:hAnsiTheme="minorHAnsi" w:cs="Times New Roman"/>
          <w:b/>
          <w:color w:val="auto"/>
          <w:u w:val="single"/>
        </w:rPr>
      </w:pPr>
    </w:p>
    <w:p w:rsidR="00E1221C" w:rsidRPr="00274CCB" w:rsidRDefault="00E1221C" w:rsidP="00E1221C">
      <w:pPr>
        <w:pStyle w:val="Balk3"/>
        <w:spacing w:after="262" w:line="264" w:lineRule="auto"/>
        <w:ind w:left="206"/>
        <w:contextualSpacing/>
        <w:jc w:val="both"/>
        <w:rPr>
          <w:rFonts w:asciiTheme="minorHAnsi" w:eastAsia="Courier New" w:hAnsiTheme="minorHAnsi" w:cs="Times New Roman"/>
          <w:b/>
          <w:color w:val="auto"/>
          <w:u w:val="single"/>
        </w:rPr>
      </w:pPr>
      <w:r w:rsidRPr="00274CCB">
        <w:rPr>
          <w:rFonts w:asciiTheme="minorHAnsi" w:eastAsia="Courier New" w:hAnsiTheme="minorHAnsi" w:cs="Times New Roman"/>
          <w:b/>
          <w:color w:val="auto"/>
          <w:u w:val="single"/>
        </w:rPr>
        <w:t>Madde 16: ANLAŞMAZLIK HÂLİ</w:t>
      </w:r>
    </w:p>
    <w:p w:rsidR="00E1221C" w:rsidRPr="00274CCB" w:rsidRDefault="00E1221C" w:rsidP="00274CCB">
      <w:pPr>
        <w:pStyle w:val="Balk3"/>
        <w:spacing w:after="262" w:line="264" w:lineRule="auto"/>
        <w:ind w:left="206"/>
        <w:contextualSpacing/>
        <w:jc w:val="both"/>
        <w:rPr>
          <w:rFonts w:asciiTheme="minorHAnsi" w:eastAsia="Courier New" w:hAnsiTheme="minorHAnsi" w:cs="Times New Roman"/>
          <w:color w:val="auto"/>
        </w:rPr>
      </w:pPr>
      <w:r w:rsidRPr="00E1221C">
        <w:rPr>
          <w:rFonts w:asciiTheme="minorHAnsi" w:eastAsia="Courier New" w:hAnsiTheme="minorHAnsi" w:cs="Times New Roman"/>
          <w:color w:val="auto"/>
        </w:rPr>
        <w:t>İş bu Sözleşmeden doğan ve/veya bu Sözleşme ile ilgili ihtilafların hallinde münhasıran Çorum Mahkemeleri ve İcra Müdürlükleri yetkilidir.</w:t>
      </w:r>
    </w:p>
    <w:p w:rsidR="00274CCB" w:rsidRDefault="00274CCB" w:rsidP="00E1221C">
      <w:pPr>
        <w:pStyle w:val="Balk3"/>
        <w:spacing w:after="262" w:line="264" w:lineRule="auto"/>
        <w:ind w:left="206"/>
        <w:contextualSpacing/>
        <w:jc w:val="both"/>
        <w:rPr>
          <w:rFonts w:asciiTheme="minorHAnsi" w:eastAsia="Courier New" w:hAnsiTheme="minorHAnsi" w:cs="Times New Roman"/>
          <w:b/>
          <w:color w:val="auto"/>
        </w:rPr>
      </w:pPr>
    </w:p>
    <w:p w:rsidR="00E1221C" w:rsidRPr="00E1221C" w:rsidRDefault="00E1221C" w:rsidP="00E1221C">
      <w:pPr>
        <w:pStyle w:val="Balk3"/>
        <w:spacing w:after="262" w:line="264" w:lineRule="auto"/>
        <w:ind w:left="206"/>
        <w:contextualSpacing/>
        <w:jc w:val="both"/>
        <w:rPr>
          <w:rFonts w:asciiTheme="minorHAnsi" w:eastAsia="Courier New" w:hAnsiTheme="minorHAnsi" w:cs="Times New Roman"/>
          <w:b/>
          <w:color w:val="auto"/>
        </w:rPr>
      </w:pPr>
      <w:r w:rsidRPr="00E1221C">
        <w:rPr>
          <w:rFonts w:asciiTheme="minorHAnsi" w:eastAsia="Courier New" w:hAnsiTheme="minorHAnsi" w:cs="Times New Roman"/>
          <w:b/>
          <w:color w:val="auto"/>
        </w:rPr>
        <w:t>M</w:t>
      </w:r>
      <w:r w:rsidRPr="00274CCB">
        <w:rPr>
          <w:rFonts w:asciiTheme="minorHAnsi" w:eastAsia="Courier New" w:hAnsiTheme="minorHAnsi" w:cs="Times New Roman"/>
          <w:b/>
          <w:color w:val="auto"/>
          <w:u w:val="single"/>
        </w:rPr>
        <w:t>adde 17: SÖZLEŞMENİN GİZLİLİĞİ</w:t>
      </w:r>
    </w:p>
    <w:p w:rsidR="00E1221C" w:rsidRPr="00274CCB" w:rsidRDefault="00E1221C" w:rsidP="00274CCB">
      <w:pPr>
        <w:pStyle w:val="Balk3"/>
        <w:spacing w:after="262" w:line="264" w:lineRule="auto"/>
        <w:ind w:left="206"/>
        <w:contextualSpacing/>
        <w:jc w:val="both"/>
        <w:rPr>
          <w:rFonts w:asciiTheme="minorHAnsi" w:eastAsia="Courier New" w:hAnsiTheme="minorHAnsi" w:cs="Times New Roman"/>
          <w:color w:val="auto"/>
        </w:rPr>
      </w:pPr>
      <w:r w:rsidRPr="00E1221C">
        <w:rPr>
          <w:rFonts w:asciiTheme="minorHAnsi" w:eastAsia="Courier New" w:hAnsiTheme="minorHAnsi" w:cs="Times New Roman"/>
          <w:color w:val="auto"/>
        </w:rPr>
        <w:t xml:space="preserve">İş bu Sözleşmenin şartları, taraflar arasında gizli olup üçüncü şahıs ve kuruluşlara bu şartlarla ilgili hiçbir bilgi, döküm </w:t>
      </w:r>
      <w:proofErr w:type="spellStart"/>
      <w:r w:rsidRPr="00E1221C">
        <w:rPr>
          <w:rFonts w:asciiTheme="minorHAnsi" w:eastAsia="Courier New" w:hAnsiTheme="minorHAnsi" w:cs="Times New Roman"/>
          <w:color w:val="auto"/>
        </w:rPr>
        <w:t>v.b</w:t>
      </w:r>
      <w:proofErr w:type="spellEnd"/>
      <w:r w:rsidRPr="00E1221C">
        <w:rPr>
          <w:rFonts w:asciiTheme="minorHAnsi" w:eastAsia="Courier New" w:hAnsiTheme="minorHAnsi" w:cs="Times New Roman"/>
          <w:color w:val="auto"/>
        </w:rPr>
        <w:t>. verilemez.</w:t>
      </w:r>
    </w:p>
    <w:p w:rsidR="00274CCB" w:rsidRDefault="00274CCB" w:rsidP="00E1221C">
      <w:pPr>
        <w:pStyle w:val="Balk3"/>
        <w:spacing w:after="262" w:line="264" w:lineRule="auto"/>
        <w:ind w:left="206"/>
        <w:contextualSpacing/>
        <w:jc w:val="both"/>
        <w:rPr>
          <w:rFonts w:asciiTheme="minorHAnsi" w:eastAsia="Courier New" w:hAnsiTheme="minorHAnsi" w:cs="Times New Roman"/>
          <w:b/>
          <w:color w:val="auto"/>
        </w:rPr>
      </w:pPr>
    </w:p>
    <w:p w:rsidR="00E1221C" w:rsidRPr="00274CCB" w:rsidRDefault="00E1221C" w:rsidP="00E1221C">
      <w:pPr>
        <w:pStyle w:val="Balk3"/>
        <w:spacing w:after="262" w:line="264" w:lineRule="auto"/>
        <w:ind w:left="206"/>
        <w:contextualSpacing/>
        <w:jc w:val="both"/>
        <w:rPr>
          <w:rFonts w:asciiTheme="minorHAnsi" w:eastAsia="Courier New" w:hAnsiTheme="minorHAnsi" w:cs="Times New Roman"/>
          <w:b/>
          <w:color w:val="auto"/>
          <w:u w:val="single"/>
        </w:rPr>
      </w:pPr>
      <w:r w:rsidRPr="00274CCB">
        <w:rPr>
          <w:rFonts w:asciiTheme="minorHAnsi" w:eastAsia="Courier New" w:hAnsiTheme="minorHAnsi" w:cs="Times New Roman"/>
          <w:b/>
          <w:color w:val="auto"/>
          <w:u w:val="single"/>
        </w:rPr>
        <w:t>Madde 18: TAMAMLAYICI HÜKÜMLER</w:t>
      </w:r>
    </w:p>
    <w:p w:rsidR="00274CCB" w:rsidRPr="00274CCB" w:rsidRDefault="00E1221C" w:rsidP="00274CCB">
      <w:pPr>
        <w:pStyle w:val="Balk3"/>
        <w:spacing w:after="262" w:line="264" w:lineRule="auto"/>
        <w:ind w:left="206"/>
        <w:contextualSpacing/>
        <w:jc w:val="both"/>
        <w:rPr>
          <w:rFonts w:asciiTheme="minorHAnsi" w:eastAsia="Courier New" w:hAnsiTheme="minorHAnsi" w:cs="Times New Roman"/>
          <w:color w:val="auto"/>
        </w:rPr>
      </w:pPr>
      <w:r w:rsidRPr="00E1221C">
        <w:rPr>
          <w:rFonts w:asciiTheme="minorHAnsi" w:eastAsia="Courier New" w:hAnsiTheme="minorHAnsi" w:cs="Times New Roman"/>
          <w:color w:val="auto"/>
        </w:rPr>
        <w:t>İş bu Sözleşmede belirtilmeyen hallerde ilgili mevzuat hükümlerine göre uygulama yapılacağını, EPDK tarafından yapılan düzenlemelerinin mahkeme kararlan İle İptali halinde İse İdarenin mahkeme kararı doğrultusunda geriye yönelik olarak işlem yapma hakkını Yüklenici kabul eder. İşbu sözleşme hükümleri hususunda Yüklenici tam ve eksiksiz olarak bilgilendirilmiş, taraflarca okunarak birlikte imza altına alınmıştır.</w:t>
      </w:r>
    </w:p>
    <w:p w:rsidR="00274CCB" w:rsidRDefault="00274CCB" w:rsidP="00E1221C">
      <w:pPr>
        <w:pStyle w:val="Balk3"/>
        <w:spacing w:after="262" w:line="264" w:lineRule="auto"/>
        <w:ind w:left="206"/>
        <w:contextualSpacing/>
        <w:jc w:val="both"/>
        <w:rPr>
          <w:rFonts w:asciiTheme="minorHAnsi" w:eastAsia="Courier New" w:hAnsiTheme="minorHAnsi" w:cs="Times New Roman"/>
          <w:b/>
          <w:color w:val="auto"/>
        </w:rPr>
      </w:pPr>
    </w:p>
    <w:p w:rsidR="00E1221C" w:rsidRPr="00274CCB" w:rsidRDefault="00E1221C" w:rsidP="00E1221C">
      <w:pPr>
        <w:pStyle w:val="Balk3"/>
        <w:spacing w:after="262" w:line="264" w:lineRule="auto"/>
        <w:ind w:left="206"/>
        <w:contextualSpacing/>
        <w:jc w:val="both"/>
        <w:rPr>
          <w:rFonts w:asciiTheme="minorHAnsi" w:eastAsia="Courier New" w:hAnsiTheme="minorHAnsi" w:cs="Times New Roman"/>
          <w:b/>
          <w:color w:val="auto"/>
          <w:u w:val="single"/>
        </w:rPr>
      </w:pPr>
      <w:r w:rsidRPr="00274CCB">
        <w:rPr>
          <w:rFonts w:asciiTheme="minorHAnsi" w:eastAsia="Courier New" w:hAnsiTheme="minorHAnsi" w:cs="Times New Roman"/>
          <w:b/>
          <w:color w:val="auto"/>
          <w:u w:val="single"/>
        </w:rPr>
        <w:t>Madde 19: YÜRÜRLÜLÜK</w:t>
      </w:r>
    </w:p>
    <w:p w:rsidR="00E1221C" w:rsidRPr="00E1221C" w:rsidRDefault="00E1221C" w:rsidP="00E1221C">
      <w:pPr>
        <w:pStyle w:val="Balk3"/>
        <w:spacing w:after="262" w:line="264" w:lineRule="auto"/>
        <w:ind w:left="206"/>
        <w:contextualSpacing/>
        <w:jc w:val="both"/>
        <w:rPr>
          <w:rFonts w:asciiTheme="minorHAnsi" w:eastAsia="Courier New" w:hAnsiTheme="minorHAnsi" w:cs="Times New Roman"/>
          <w:color w:val="auto"/>
        </w:rPr>
      </w:pPr>
      <w:r w:rsidRPr="00E1221C">
        <w:rPr>
          <w:rFonts w:asciiTheme="minorHAnsi" w:eastAsia="Courier New" w:hAnsiTheme="minorHAnsi" w:cs="Times New Roman"/>
          <w:color w:val="auto"/>
        </w:rPr>
        <w:t>İş bu Sözleşme, ihale ilanının tamamlayıcı bir parçası olup bu maddesi ile birlikte 19 (on dokuz) madde ve ekten İbaret olup İmza tarihinde yürürlüğe girer.</w:t>
      </w:r>
    </w:p>
    <w:p w:rsidR="00E1221C" w:rsidRPr="00E1221C" w:rsidRDefault="00E1221C" w:rsidP="00E1221C">
      <w:pPr>
        <w:spacing w:after="586" w:line="264" w:lineRule="auto"/>
        <w:ind w:left="134"/>
        <w:contextualSpacing/>
        <w:jc w:val="both"/>
        <w:rPr>
          <w:rFonts w:eastAsiaTheme="minorEastAsia" w:cs="Times New Roman"/>
          <w:sz w:val="24"/>
          <w:szCs w:val="24"/>
        </w:rPr>
      </w:pPr>
      <w:r w:rsidRPr="00E1221C">
        <w:rPr>
          <w:rFonts w:eastAsia="Courier New" w:cs="Times New Roman"/>
          <w:sz w:val="24"/>
          <w:szCs w:val="24"/>
        </w:rPr>
        <w:t xml:space="preserve">İş bu Sözleşme </w:t>
      </w:r>
      <w:r w:rsidR="00484A02">
        <w:rPr>
          <w:rFonts w:cs="Times New Roman"/>
          <w:noProof/>
          <w:sz w:val="24"/>
          <w:szCs w:val="24"/>
        </w:rPr>
        <w:t>……/...../2019</w:t>
      </w:r>
      <w:r w:rsidRPr="00E1221C">
        <w:rPr>
          <w:rFonts w:eastAsia="Courier New" w:cs="Times New Roman"/>
          <w:sz w:val="24"/>
          <w:szCs w:val="24"/>
        </w:rPr>
        <w:t xml:space="preserve"> tarihinde bir orijinal nüsha olarak tanzim ve imza edilmiş olup, aslı İdarede muhafaza edilecektir.</w:t>
      </w:r>
    </w:p>
    <w:p w:rsidR="00E1221C" w:rsidRPr="00E1221C" w:rsidRDefault="00E1221C" w:rsidP="00E1221C">
      <w:pPr>
        <w:tabs>
          <w:tab w:val="center" w:pos="2383"/>
          <w:tab w:val="center" w:pos="7100"/>
        </w:tabs>
        <w:spacing w:after="0" w:line="264" w:lineRule="auto"/>
        <w:contextualSpacing/>
        <w:jc w:val="both"/>
        <w:rPr>
          <w:rFonts w:cs="Times New Roman"/>
          <w:sz w:val="24"/>
          <w:szCs w:val="24"/>
        </w:rPr>
      </w:pPr>
    </w:p>
    <w:p w:rsidR="00E1221C" w:rsidRPr="00E1221C" w:rsidRDefault="00E1221C" w:rsidP="00E1221C">
      <w:pPr>
        <w:tabs>
          <w:tab w:val="center" w:pos="2383"/>
          <w:tab w:val="center" w:pos="7100"/>
        </w:tabs>
        <w:spacing w:after="0" w:line="264" w:lineRule="auto"/>
        <w:contextualSpacing/>
        <w:jc w:val="both"/>
        <w:rPr>
          <w:rFonts w:cs="Times New Roman"/>
          <w:sz w:val="24"/>
          <w:szCs w:val="24"/>
        </w:rPr>
      </w:pPr>
      <w:r w:rsidRPr="00E1221C">
        <w:rPr>
          <w:rFonts w:eastAsia="Courier New" w:cs="Times New Roman"/>
          <w:sz w:val="24"/>
          <w:szCs w:val="24"/>
        </w:rPr>
        <w:t>İDARE ADINA</w:t>
      </w:r>
      <w:r w:rsidRPr="00E1221C">
        <w:rPr>
          <w:rFonts w:eastAsia="Courier New" w:cs="Times New Roman"/>
          <w:sz w:val="24"/>
          <w:szCs w:val="24"/>
        </w:rPr>
        <w:tab/>
      </w:r>
      <w:r w:rsidRPr="00E1221C">
        <w:rPr>
          <w:rFonts w:eastAsia="Courier New" w:cs="Times New Roman"/>
          <w:sz w:val="24"/>
          <w:szCs w:val="24"/>
        </w:rPr>
        <w:tab/>
        <w:t>YÜKLENİCİ ADINA</w:t>
      </w:r>
    </w:p>
    <w:p w:rsidR="00E1221C" w:rsidRPr="00E1221C" w:rsidRDefault="00E1221C" w:rsidP="00E1221C">
      <w:pPr>
        <w:pStyle w:val="Balk3"/>
        <w:spacing w:after="262" w:line="264" w:lineRule="auto"/>
        <w:ind w:left="206"/>
        <w:contextualSpacing/>
        <w:jc w:val="both"/>
        <w:rPr>
          <w:rFonts w:asciiTheme="minorHAnsi" w:eastAsia="Courier New" w:hAnsiTheme="minorHAnsi" w:cs="Times New Roman"/>
          <w:color w:val="auto"/>
        </w:rPr>
      </w:pPr>
      <w:r w:rsidRPr="00E1221C">
        <w:rPr>
          <w:rFonts w:asciiTheme="minorHAnsi" w:eastAsia="Courier New" w:hAnsiTheme="minorHAnsi" w:cs="Times New Roman"/>
          <w:color w:val="auto"/>
        </w:rPr>
        <w:t>Şirket Kaşesi:</w:t>
      </w:r>
      <w:r w:rsidRPr="00E1221C">
        <w:rPr>
          <w:rFonts w:asciiTheme="minorHAnsi" w:eastAsia="Courier New" w:hAnsiTheme="minorHAnsi" w:cs="Times New Roman"/>
          <w:color w:val="auto"/>
        </w:rPr>
        <w:tab/>
      </w:r>
      <w:r w:rsidRPr="00E1221C">
        <w:rPr>
          <w:rFonts w:asciiTheme="minorHAnsi" w:eastAsia="Courier New" w:hAnsiTheme="minorHAnsi" w:cs="Times New Roman"/>
          <w:color w:val="auto"/>
        </w:rPr>
        <w:tab/>
      </w:r>
      <w:r w:rsidRPr="00E1221C">
        <w:rPr>
          <w:rFonts w:asciiTheme="minorHAnsi" w:eastAsia="Courier New" w:hAnsiTheme="minorHAnsi" w:cs="Times New Roman"/>
          <w:color w:val="auto"/>
        </w:rPr>
        <w:tab/>
      </w:r>
      <w:r w:rsidRPr="00E1221C">
        <w:rPr>
          <w:rFonts w:asciiTheme="minorHAnsi" w:eastAsia="Courier New" w:hAnsiTheme="minorHAnsi" w:cs="Times New Roman"/>
          <w:color w:val="auto"/>
        </w:rPr>
        <w:tab/>
      </w:r>
      <w:r w:rsidRPr="00E1221C">
        <w:rPr>
          <w:rFonts w:asciiTheme="minorHAnsi" w:eastAsia="Courier New" w:hAnsiTheme="minorHAnsi" w:cs="Times New Roman"/>
          <w:color w:val="auto"/>
        </w:rPr>
        <w:tab/>
      </w:r>
      <w:r w:rsidRPr="00E1221C">
        <w:rPr>
          <w:rFonts w:asciiTheme="minorHAnsi" w:eastAsia="Courier New" w:hAnsiTheme="minorHAnsi" w:cs="Times New Roman"/>
          <w:color w:val="auto"/>
        </w:rPr>
        <w:tab/>
      </w:r>
      <w:r w:rsidRPr="00E1221C">
        <w:rPr>
          <w:rFonts w:asciiTheme="minorHAnsi" w:eastAsia="Courier New" w:hAnsiTheme="minorHAnsi" w:cs="Times New Roman"/>
          <w:color w:val="auto"/>
        </w:rPr>
        <w:tab/>
        <w:t>Şirket Kaşesi:</w:t>
      </w:r>
    </w:p>
    <w:p w:rsidR="00E1221C" w:rsidRPr="00E1221C" w:rsidRDefault="00E1221C" w:rsidP="00E1221C">
      <w:pPr>
        <w:pStyle w:val="Balk3"/>
        <w:spacing w:after="262" w:line="264" w:lineRule="auto"/>
        <w:ind w:left="206"/>
        <w:contextualSpacing/>
        <w:jc w:val="both"/>
        <w:rPr>
          <w:rFonts w:asciiTheme="minorHAnsi" w:eastAsia="Courier New" w:hAnsiTheme="minorHAnsi" w:cs="Times New Roman"/>
          <w:color w:val="auto"/>
        </w:rPr>
      </w:pPr>
    </w:p>
    <w:p w:rsidR="00E1221C" w:rsidRPr="00E1221C" w:rsidRDefault="00E1221C" w:rsidP="00E1221C">
      <w:pPr>
        <w:pStyle w:val="Balk3"/>
        <w:spacing w:after="262" w:line="264" w:lineRule="auto"/>
        <w:ind w:left="206"/>
        <w:contextualSpacing/>
        <w:jc w:val="both"/>
        <w:rPr>
          <w:rFonts w:asciiTheme="minorHAnsi" w:eastAsia="Courier New" w:hAnsiTheme="minorHAnsi" w:cs="Times New Roman"/>
          <w:color w:val="auto"/>
        </w:rPr>
      </w:pPr>
    </w:p>
    <w:p w:rsidR="00E1221C" w:rsidRPr="00E1221C" w:rsidRDefault="00E1221C" w:rsidP="00E1221C">
      <w:pPr>
        <w:pStyle w:val="Balk3"/>
        <w:spacing w:after="262" w:line="264" w:lineRule="auto"/>
        <w:ind w:left="206"/>
        <w:contextualSpacing/>
        <w:jc w:val="both"/>
        <w:rPr>
          <w:rFonts w:asciiTheme="minorHAnsi" w:eastAsia="Courier New" w:hAnsiTheme="minorHAnsi" w:cs="Times New Roman"/>
          <w:color w:val="auto"/>
        </w:rPr>
      </w:pPr>
      <w:r w:rsidRPr="00E1221C">
        <w:rPr>
          <w:rFonts w:asciiTheme="minorHAnsi" w:eastAsia="Courier New" w:hAnsiTheme="minorHAnsi" w:cs="Times New Roman"/>
          <w:color w:val="auto"/>
        </w:rPr>
        <w:t xml:space="preserve">İmza: </w:t>
      </w:r>
      <w:r w:rsidRPr="00E1221C">
        <w:rPr>
          <w:rFonts w:asciiTheme="minorHAnsi" w:eastAsia="Courier New" w:hAnsiTheme="minorHAnsi" w:cs="Times New Roman"/>
          <w:color w:val="auto"/>
        </w:rPr>
        <w:tab/>
      </w:r>
      <w:r w:rsidRPr="00E1221C">
        <w:rPr>
          <w:rFonts w:asciiTheme="minorHAnsi" w:eastAsia="Courier New" w:hAnsiTheme="minorHAnsi" w:cs="Times New Roman"/>
          <w:color w:val="auto"/>
        </w:rPr>
        <w:tab/>
      </w:r>
      <w:r w:rsidRPr="00E1221C">
        <w:rPr>
          <w:rFonts w:asciiTheme="minorHAnsi" w:eastAsia="Courier New" w:hAnsiTheme="minorHAnsi" w:cs="Times New Roman"/>
          <w:color w:val="auto"/>
        </w:rPr>
        <w:tab/>
      </w:r>
      <w:r w:rsidRPr="00E1221C">
        <w:rPr>
          <w:rFonts w:asciiTheme="minorHAnsi" w:eastAsia="Courier New" w:hAnsiTheme="minorHAnsi" w:cs="Times New Roman"/>
          <w:color w:val="auto"/>
        </w:rPr>
        <w:tab/>
      </w:r>
      <w:r w:rsidRPr="00E1221C">
        <w:rPr>
          <w:rFonts w:asciiTheme="minorHAnsi" w:eastAsia="Courier New" w:hAnsiTheme="minorHAnsi" w:cs="Times New Roman"/>
          <w:color w:val="auto"/>
        </w:rPr>
        <w:tab/>
      </w:r>
      <w:r w:rsidRPr="00E1221C">
        <w:rPr>
          <w:rFonts w:asciiTheme="minorHAnsi" w:eastAsia="Courier New" w:hAnsiTheme="minorHAnsi" w:cs="Times New Roman"/>
          <w:color w:val="auto"/>
        </w:rPr>
        <w:tab/>
      </w:r>
      <w:r w:rsidRPr="00E1221C">
        <w:rPr>
          <w:rFonts w:asciiTheme="minorHAnsi" w:eastAsia="Courier New" w:hAnsiTheme="minorHAnsi" w:cs="Times New Roman"/>
          <w:color w:val="auto"/>
        </w:rPr>
        <w:tab/>
        <w:t>İmza:</w:t>
      </w:r>
      <w:r w:rsidRPr="00E1221C">
        <w:rPr>
          <w:rFonts w:asciiTheme="minorHAnsi" w:eastAsia="Courier New" w:hAnsiTheme="minorHAnsi" w:cs="Times New Roman"/>
          <w:color w:val="auto"/>
        </w:rPr>
        <w:tab/>
      </w:r>
      <w:r w:rsidRPr="00E1221C">
        <w:rPr>
          <w:rFonts w:asciiTheme="minorHAnsi" w:eastAsia="Courier New" w:hAnsiTheme="minorHAnsi" w:cs="Times New Roman"/>
          <w:color w:val="auto"/>
        </w:rPr>
        <w:tab/>
      </w:r>
      <w:r w:rsidRPr="00E1221C">
        <w:rPr>
          <w:rFonts w:asciiTheme="minorHAnsi" w:eastAsia="Courier New" w:hAnsiTheme="minorHAnsi" w:cs="Times New Roman"/>
          <w:color w:val="auto"/>
        </w:rPr>
        <w:tab/>
      </w:r>
      <w:r w:rsidRPr="00E1221C">
        <w:rPr>
          <w:rFonts w:asciiTheme="minorHAnsi" w:eastAsia="Courier New" w:hAnsiTheme="minorHAnsi" w:cs="Times New Roman"/>
          <w:color w:val="auto"/>
        </w:rPr>
        <w:tab/>
      </w:r>
      <w:r w:rsidRPr="00E1221C">
        <w:rPr>
          <w:rFonts w:asciiTheme="minorHAnsi" w:eastAsia="Courier New" w:hAnsiTheme="minorHAnsi" w:cs="Times New Roman"/>
          <w:color w:val="auto"/>
        </w:rPr>
        <w:tab/>
      </w:r>
    </w:p>
    <w:p w:rsidR="00E1221C" w:rsidRPr="00E1221C" w:rsidRDefault="00E1221C" w:rsidP="00E1221C">
      <w:pPr>
        <w:pStyle w:val="Balk3"/>
        <w:spacing w:after="262" w:line="264" w:lineRule="auto"/>
        <w:ind w:left="206"/>
        <w:contextualSpacing/>
        <w:jc w:val="both"/>
        <w:rPr>
          <w:rFonts w:asciiTheme="minorHAnsi" w:eastAsia="Courier New" w:hAnsiTheme="minorHAnsi" w:cs="Times New Roman"/>
          <w:color w:val="auto"/>
        </w:rPr>
      </w:pPr>
    </w:p>
    <w:p w:rsidR="00E1221C" w:rsidRPr="00E1221C" w:rsidRDefault="00E1221C" w:rsidP="00E1221C">
      <w:pPr>
        <w:pStyle w:val="Balk3"/>
        <w:spacing w:after="262" w:line="264" w:lineRule="auto"/>
        <w:ind w:left="206"/>
        <w:contextualSpacing/>
        <w:jc w:val="both"/>
        <w:rPr>
          <w:rFonts w:asciiTheme="minorHAnsi" w:eastAsia="Courier New" w:hAnsiTheme="minorHAnsi" w:cs="Times New Roman"/>
          <w:color w:val="auto"/>
        </w:rPr>
      </w:pPr>
    </w:p>
    <w:p w:rsidR="00E1221C" w:rsidRPr="00E1221C" w:rsidRDefault="00E1221C" w:rsidP="00E1221C">
      <w:pPr>
        <w:pStyle w:val="Balk3"/>
        <w:spacing w:after="262" w:line="264" w:lineRule="auto"/>
        <w:ind w:left="206"/>
        <w:contextualSpacing/>
        <w:jc w:val="both"/>
        <w:rPr>
          <w:rFonts w:asciiTheme="minorHAnsi" w:eastAsia="Courier New" w:hAnsiTheme="minorHAnsi" w:cs="Times New Roman"/>
          <w:color w:val="auto"/>
        </w:rPr>
      </w:pPr>
      <w:r w:rsidRPr="00E1221C">
        <w:rPr>
          <w:rFonts w:asciiTheme="minorHAnsi" w:eastAsia="Courier New" w:hAnsiTheme="minorHAnsi" w:cs="Times New Roman"/>
          <w:color w:val="auto"/>
        </w:rPr>
        <w:t>Yetkili Adı:</w:t>
      </w:r>
      <w:r w:rsidRPr="00E1221C">
        <w:rPr>
          <w:rFonts w:asciiTheme="minorHAnsi" w:eastAsia="Courier New" w:hAnsiTheme="minorHAnsi" w:cs="Times New Roman"/>
          <w:color w:val="auto"/>
        </w:rPr>
        <w:tab/>
      </w:r>
      <w:r w:rsidRPr="00E1221C">
        <w:rPr>
          <w:rFonts w:asciiTheme="minorHAnsi" w:eastAsia="Courier New" w:hAnsiTheme="minorHAnsi" w:cs="Times New Roman"/>
          <w:color w:val="auto"/>
        </w:rPr>
        <w:tab/>
      </w:r>
      <w:r w:rsidRPr="00E1221C">
        <w:rPr>
          <w:rFonts w:asciiTheme="minorHAnsi" w:eastAsia="Courier New" w:hAnsiTheme="minorHAnsi" w:cs="Times New Roman"/>
          <w:color w:val="auto"/>
        </w:rPr>
        <w:tab/>
      </w:r>
      <w:r w:rsidRPr="00E1221C">
        <w:rPr>
          <w:rFonts w:asciiTheme="minorHAnsi" w:eastAsia="Courier New" w:hAnsiTheme="minorHAnsi" w:cs="Times New Roman"/>
          <w:color w:val="auto"/>
        </w:rPr>
        <w:tab/>
      </w:r>
      <w:r w:rsidRPr="00E1221C">
        <w:rPr>
          <w:rFonts w:asciiTheme="minorHAnsi" w:eastAsia="Courier New" w:hAnsiTheme="minorHAnsi" w:cs="Times New Roman"/>
          <w:color w:val="auto"/>
        </w:rPr>
        <w:tab/>
      </w:r>
      <w:r w:rsidR="00274CCB">
        <w:rPr>
          <w:rFonts w:asciiTheme="minorHAnsi" w:eastAsia="Courier New" w:hAnsiTheme="minorHAnsi" w:cs="Times New Roman"/>
          <w:color w:val="auto"/>
        </w:rPr>
        <w:t xml:space="preserve"> </w:t>
      </w:r>
      <w:r w:rsidRPr="00E1221C">
        <w:rPr>
          <w:rFonts w:asciiTheme="minorHAnsi" w:eastAsia="Courier New" w:hAnsiTheme="minorHAnsi" w:cs="Times New Roman"/>
          <w:color w:val="auto"/>
        </w:rPr>
        <w:tab/>
      </w:r>
      <w:r w:rsidRPr="00E1221C">
        <w:rPr>
          <w:rFonts w:asciiTheme="minorHAnsi" w:eastAsia="Courier New" w:hAnsiTheme="minorHAnsi" w:cs="Times New Roman"/>
          <w:color w:val="auto"/>
        </w:rPr>
        <w:tab/>
        <w:t>Yetkili Adı:</w:t>
      </w:r>
    </w:p>
    <w:p w:rsidR="00432CFD" w:rsidRPr="00E1221C" w:rsidRDefault="00E1221C" w:rsidP="00274CCB">
      <w:pPr>
        <w:rPr>
          <w:sz w:val="24"/>
          <w:szCs w:val="24"/>
        </w:rPr>
        <w:sectPr w:rsidR="00432CFD" w:rsidRPr="00E1221C">
          <w:pgSz w:w="11900" w:h="16840"/>
          <w:pgMar w:top="754" w:right="1243" w:bottom="893" w:left="1114" w:header="682" w:footer="708" w:gutter="0"/>
          <w:cols w:space="708"/>
        </w:sectPr>
      </w:pPr>
      <w:r>
        <w:t xml:space="preserve">    </w:t>
      </w:r>
      <w:r w:rsidR="00274CCB">
        <w:t>Yetkili Unvanı:</w:t>
      </w:r>
      <w:r w:rsidR="00274CCB">
        <w:tab/>
      </w:r>
      <w:r w:rsidR="00274CCB">
        <w:tab/>
      </w:r>
      <w:r w:rsidR="00274CCB">
        <w:tab/>
      </w:r>
      <w:r w:rsidR="00274CCB">
        <w:tab/>
      </w:r>
      <w:r w:rsidR="00274CCB">
        <w:tab/>
        <w:t xml:space="preserve">               Yetkili </w:t>
      </w:r>
      <w:r w:rsidRPr="00E1221C">
        <w:t>Unvanı</w:t>
      </w:r>
      <w:r w:rsidR="00274CCB">
        <w:t>:</w:t>
      </w:r>
    </w:p>
    <w:p w:rsidR="00C9357D" w:rsidRPr="00432CFD" w:rsidRDefault="000B1021" w:rsidP="000B1021">
      <w:pPr>
        <w:pStyle w:val="Balk6"/>
        <w:spacing w:line="240" w:lineRule="auto"/>
        <w:ind w:firstLine="0"/>
        <w:jc w:val="center"/>
      </w:pPr>
      <w:bookmarkStart w:id="5" w:name="_Toc233021558"/>
      <w:r w:rsidRPr="00432CFD">
        <w:lastRenderedPageBreak/>
        <w:t xml:space="preserve">BÖLÜM </w:t>
      </w:r>
      <w:r w:rsidR="00463C3F" w:rsidRPr="00432CFD">
        <w:t>C</w:t>
      </w:r>
      <w:r w:rsidRPr="00432CFD">
        <w:t>:Standart Formlar ve Diğer Gerekli Belgeler</w:t>
      </w:r>
      <w:bookmarkEnd w:id="5"/>
    </w:p>
    <w:p w:rsidR="000B1021" w:rsidRPr="00432CFD" w:rsidRDefault="000B1021" w:rsidP="000B1021">
      <w:pPr>
        <w:jc w:val="center"/>
      </w:pPr>
    </w:p>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Pr>
        <w:spacing w:after="1295" w:line="240" w:lineRule="auto"/>
        <w:ind w:right="108"/>
        <w:contextualSpacing/>
        <w:jc w:val="both"/>
        <w:rPr>
          <w:rFonts w:cs="Times New Roman"/>
          <w:sz w:val="24"/>
          <w:szCs w:val="24"/>
        </w:rPr>
      </w:pPr>
      <w:r w:rsidRPr="00432CFD">
        <w:rPr>
          <w:rFonts w:eastAsia="Times New Roman" w:cs="Times New Roman"/>
          <w:b/>
          <w:sz w:val="24"/>
          <w:szCs w:val="24"/>
        </w:rPr>
        <w:lastRenderedPageBreak/>
        <w:t>EK 1-</w:t>
      </w:r>
      <w:r w:rsidRPr="00432CFD">
        <w:rPr>
          <w:rFonts w:eastAsia="Times New Roman" w:cs="Times New Roman"/>
          <w:sz w:val="24"/>
          <w:szCs w:val="24"/>
        </w:rPr>
        <w:t xml:space="preserve"> Beyan Formu</w:t>
      </w:r>
    </w:p>
    <w:p w:rsidR="000B1021" w:rsidRPr="00432CFD" w:rsidRDefault="000B1021" w:rsidP="000B1021">
      <w:pPr>
        <w:spacing w:after="78" w:line="240" w:lineRule="exact"/>
        <w:ind w:right="278"/>
        <w:jc w:val="both"/>
        <w:rPr>
          <w:rFonts w:eastAsia="Times New Roman" w:cs="Times New Roman"/>
          <w:sz w:val="24"/>
          <w:szCs w:val="24"/>
        </w:rPr>
      </w:pPr>
    </w:p>
    <w:p w:rsidR="000B1021" w:rsidRPr="00432CFD" w:rsidRDefault="00484A02" w:rsidP="000B1021">
      <w:pPr>
        <w:spacing w:after="78" w:line="240" w:lineRule="auto"/>
        <w:ind w:right="278"/>
        <w:contextualSpacing/>
        <w:jc w:val="both"/>
        <w:rPr>
          <w:rFonts w:eastAsia="Times New Roman" w:cs="Times New Roman"/>
          <w:b/>
          <w:sz w:val="24"/>
          <w:szCs w:val="24"/>
        </w:rPr>
      </w:pPr>
      <w:r>
        <w:rPr>
          <w:rFonts w:eastAsia="Times New Roman" w:cs="Times New Roman"/>
          <w:b/>
          <w:sz w:val="24"/>
          <w:szCs w:val="24"/>
        </w:rPr>
        <w:t>ÇORUM</w:t>
      </w:r>
      <w:r w:rsidR="000B1021" w:rsidRPr="00432CFD">
        <w:rPr>
          <w:rFonts w:eastAsia="Times New Roman" w:cs="Times New Roman"/>
          <w:b/>
          <w:sz w:val="24"/>
          <w:szCs w:val="24"/>
        </w:rPr>
        <w:t xml:space="preserve"> </w:t>
      </w:r>
      <w:proofErr w:type="gramStart"/>
      <w:r w:rsidR="000B1021" w:rsidRPr="00432CFD">
        <w:rPr>
          <w:rFonts w:eastAsia="Times New Roman" w:cs="Times New Roman"/>
          <w:b/>
          <w:sz w:val="24"/>
          <w:szCs w:val="24"/>
        </w:rPr>
        <w:t>DOĞALGAZ</w:t>
      </w:r>
      <w:r w:rsidR="000B1021" w:rsidRPr="00432CFD">
        <w:rPr>
          <w:rFonts w:cs="Times New Roman"/>
          <w:b/>
          <w:sz w:val="24"/>
          <w:szCs w:val="24"/>
        </w:rPr>
        <w:t xml:space="preserve">  </w:t>
      </w:r>
      <w:r w:rsidR="000B1021" w:rsidRPr="00432CFD">
        <w:rPr>
          <w:rFonts w:eastAsia="Times New Roman" w:cs="Times New Roman"/>
          <w:b/>
          <w:sz w:val="24"/>
          <w:szCs w:val="24"/>
        </w:rPr>
        <w:t>DAĞITIM</w:t>
      </w:r>
      <w:proofErr w:type="gramEnd"/>
      <w:r w:rsidR="000B1021" w:rsidRPr="00432CFD">
        <w:rPr>
          <w:rFonts w:eastAsia="Times New Roman" w:cs="Times New Roman"/>
          <w:b/>
          <w:sz w:val="24"/>
          <w:szCs w:val="24"/>
        </w:rPr>
        <w:t xml:space="preserve"> </w:t>
      </w:r>
      <w:r>
        <w:rPr>
          <w:rFonts w:eastAsia="Times New Roman" w:cs="Times New Roman"/>
          <w:b/>
          <w:sz w:val="24"/>
          <w:szCs w:val="24"/>
        </w:rPr>
        <w:t xml:space="preserve">SANAYİ VE </w:t>
      </w:r>
      <w:r w:rsidR="000B1021" w:rsidRPr="00432CFD">
        <w:rPr>
          <w:rFonts w:eastAsia="Times New Roman" w:cs="Times New Roman"/>
          <w:b/>
          <w:sz w:val="24"/>
          <w:szCs w:val="24"/>
        </w:rPr>
        <w:t>TİCARET A.Ş.</w:t>
      </w:r>
    </w:p>
    <w:p w:rsidR="000B1021" w:rsidRPr="00432CFD" w:rsidRDefault="000B1021" w:rsidP="000B1021">
      <w:pPr>
        <w:spacing w:after="78" w:line="240" w:lineRule="auto"/>
        <w:ind w:right="278"/>
        <w:contextualSpacing/>
        <w:jc w:val="both"/>
        <w:rPr>
          <w:rFonts w:eastAsiaTheme="minorEastAsia" w:cs="Times New Roman"/>
          <w:sz w:val="24"/>
          <w:szCs w:val="24"/>
        </w:rPr>
      </w:pPr>
    </w:p>
    <w:p w:rsidR="000B1021" w:rsidRPr="00432CFD" w:rsidRDefault="000B1021" w:rsidP="000B1021">
      <w:pPr>
        <w:spacing w:after="114" w:line="240" w:lineRule="auto"/>
        <w:ind w:left="100" w:right="129" w:firstLine="9"/>
        <w:contextualSpacing/>
        <w:jc w:val="both"/>
        <w:rPr>
          <w:rFonts w:cs="Times New Roman"/>
          <w:sz w:val="24"/>
          <w:szCs w:val="24"/>
        </w:rPr>
      </w:pPr>
      <w:r w:rsidRPr="00432CFD">
        <w:rPr>
          <w:rFonts w:eastAsia="Times New Roman" w:cs="Times New Roman"/>
          <w:sz w:val="24"/>
          <w:szCs w:val="24"/>
        </w:rPr>
        <w:t>Şirketimiz, CNG Alım ihalesine ait, ihale dosyası ile ilgili tüm doküman ve mevzuatı okuyup tüm detaylarıyla anlayarak, ihale dosyasında belirtilen hususlara uygun şekilde teklifini hazırlamıştır.</w:t>
      </w:r>
    </w:p>
    <w:p w:rsidR="000B1021" w:rsidRPr="00432CFD" w:rsidRDefault="000B1021" w:rsidP="000B1021">
      <w:pPr>
        <w:spacing w:after="107" w:line="240" w:lineRule="auto"/>
        <w:ind w:left="100" w:right="129" w:firstLine="9"/>
        <w:contextualSpacing/>
        <w:jc w:val="both"/>
        <w:rPr>
          <w:rFonts w:cs="Times New Roman"/>
          <w:sz w:val="24"/>
          <w:szCs w:val="24"/>
        </w:rPr>
      </w:pPr>
      <w:r w:rsidRPr="00432CFD">
        <w:rPr>
          <w:rFonts w:eastAsia="Times New Roman" w:cs="Times New Roman"/>
          <w:sz w:val="24"/>
          <w:szCs w:val="24"/>
        </w:rPr>
        <w:t>Teklifimizde hiç bir açıklama, itirazı kayıt, tadilat veya ilave olmadığını, ayrıca teyit ederiz.</w:t>
      </w:r>
    </w:p>
    <w:p w:rsidR="000B1021" w:rsidRPr="00432CFD" w:rsidRDefault="000B1021" w:rsidP="000B1021">
      <w:pPr>
        <w:spacing w:after="1288" w:line="240" w:lineRule="auto"/>
        <w:ind w:left="100" w:right="129" w:firstLine="9"/>
        <w:contextualSpacing/>
        <w:jc w:val="both"/>
        <w:rPr>
          <w:rFonts w:cs="Times New Roman"/>
          <w:sz w:val="24"/>
          <w:szCs w:val="24"/>
        </w:rPr>
      </w:pPr>
      <w:r w:rsidRPr="00432CFD">
        <w:rPr>
          <w:rFonts w:eastAsia="Times New Roman" w:cs="Times New Roman"/>
          <w:sz w:val="24"/>
          <w:szCs w:val="24"/>
        </w:rPr>
        <w:t xml:space="preserve">Teklif zarflarının açılması esnasında, yukarıdaki beyanımıza muhalif herhangi bir durumun ya da alternatif teklifin çıkması halinde, teklifimizin reddedilerek değerlendirme dışı kalacağını </w:t>
      </w:r>
      <w:proofErr w:type="spellStart"/>
      <w:r w:rsidRPr="00432CFD">
        <w:rPr>
          <w:rFonts w:eastAsia="Times New Roman" w:cs="Times New Roman"/>
          <w:sz w:val="24"/>
          <w:szCs w:val="24"/>
        </w:rPr>
        <w:t>bila</w:t>
      </w:r>
      <w:proofErr w:type="spellEnd"/>
      <w:r w:rsidRPr="00432CFD">
        <w:rPr>
          <w:rFonts w:eastAsia="Times New Roman" w:cs="Times New Roman"/>
          <w:sz w:val="24"/>
          <w:szCs w:val="24"/>
        </w:rPr>
        <w:t xml:space="preserve"> kabili rücu kabul, beyan ve t</w:t>
      </w:r>
      <w:r w:rsidR="00484A02">
        <w:rPr>
          <w:rFonts w:eastAsia="Times New Roman" w:cs="Times New Roman"/>
          <w:sz w:val="24"/>
          <w:szCs w:val="24"/>
        </w:rPr>
        <w:t xml:space="preserve">aahhüt ediyoruz. </w:t>
      </w:r>
      <w:proofErr w:type="gramStart"/>
      <w:r w:rsidR="00484A02">
        <w:rPr>
          <w:rFonts w:eastAsia="Times New Roman" w:cs="Times New Roman"/>
          <w:sz w:val="24"/>
          <w:szCs w:val="24"/>
        </w:rPr>
        <w:t>.....</w:t>
      </w:r>
      <w:proofErr w:type="gramEnd"/>
      <w:r w:rsidR="00484A02">
        <w:rPr>
          <w:rFonts w:eastAsia="Times New Roman" w:cs="Times New Roman"/>
          <w:sz w:val="24"/>
          <w:szCs w:val="24"/>
        </w:rPr>
        <w:t>/..../2019</w:t>
      </w:r>
    </w:p>
    <w:p w:rsidR="000B1021" w:rsidRPr="00432CFD" w:rsidRDefault="000B1021" w:rsidP="000B1021">
      <w:pPr>
        <w:spacing w:after="392" w:line="240" w:lineRule="exact"/>
        <w:ind w:left="2772" w:right="898" w:firstLine="708"/>
        <w:jc w:val="both"/>
        <w:rPr>
          <w:rFonts w:eastAsia="Times New Roman" w:cs="Times New Roman"/>
          <w:sz w:val="24"/>
          <w:szCs w:val="24"/>
        </w:rPr>
      </w:pPr>
    </w:p>
    <w:p w:rsidR="000B1021" w:rsidRPr="00432CFD" w:rsidRDefault="000B1021" w:rsidP="000B1021">
      <w:pPr>
        <w:spacing w:after="392" w:line="240" w:lineRule="exact"/>
        <w:ind w:left="2772" w:right="898" w:firstLine="708"/>
        <w:jc w:val="both"/>
        <w:rPr>
          <w:rFonts w:eastAsia="Times New Roman" w:cs="Times New Roman"/>
          <w:sz w:val="24"/>
          <w:szCs w:val="24"/>
        </w:rPr>
      </w:pPr>
      <w:r w:rsidRPr="00432CFD">
        <w:rPr>
          <w:rFonts w:eastAsia="Times New Roman" w:cs="Times New Roman"/>
          <w:sz w:val="24"/>
          <w:szCs w:val="24"/>
        </w:rPr>
        <w:t xml:space="preserve">Şirketi temsil ve ilzama yetkili kişi / kişilerin </w:t>
      </w:r>
    </w:p>
    <w:p w:rsidR="000B1021" w:rsidRPr="00432CFD" w:rsidRDefault="000B1021" w:rsidP="000B1021">
      <w:pPr>
        <w:spacing w:after="392" w:line="240" w:lineRule="exact"/>
        <w:ind w:left="2772" w:right="898" w:firstLine="708"/>
        <w:jc w:val="both"/>
        <w:rPr>
          <w:rFonts w:eastAsiaTheme="minorEastAsia" w:cs="Times New Roman"/>
          <w:sz w:val="24"/>
          <w:szCs w:val="24"/>
        </w:rPr>
      </w:pPr>
      <w:r w:rsidRPr="00432CFD">
        <w:rPr>
          <w:rFonts w:eastAsia="Times New Roman" w:cs="Times New Roman"/>
          <w:sz w:val="24"/>
          <w:szCs w:val="24"/>
        </w:rPr>
        <w:t>İsim</w:t>
      </w:r>
    </w:p>
    <w:p w:rsidR="000B1021" w:rsidRPr="00432CFD" w:rsidRDefault="000B1021" w:rsidP="000B1021">
      <w:pPr>
        <w:spacing w:after="461" w:line="240" w:lineRule="exact"/>
        <w:ind w:left="3480"/>
        <w:jc w:val="both"/>
        <w:rPr>
          <w:rFonts w:cs="Times New Roman"/>
          <w:sz w:val="24"/>
          <w:szCs w:val="24"/>
        </w:rPr>
      </w:pPr>
      <w:r w:rsidRPr="00432CFD">
        <w:rPr>
          <w:rFonts w:eastAsia="Times New Roman" w:cs="Times New Roman"/>
          <w:sz w:val="24"/>
          <w:szCs w:val="24"/>
        </w:rPr>
        <w:t>İmza</w:t>
      </w:r>
    </w:p>
    <w:p w:rsidR="000B1021" w:rsidRPr="00432CFD" w:rsidRDefault="000B1021" w:rsidP="000B1021">
      <w:pPr>
        <w:spacing w:after="636" w:line="240" w:lineRule="exact"/>
        <w:ind w:left="2772" w:right="859" w:firstLine="698"/>
        <w:jc w:val="both"/>
        <w:rPr>
          <w:rFonts w:cs="Times New Roman"/>
          <w:sz w:val="24"/>
          <w:szCs w:val="24"/>
        </w:rPr>
      </w:pPr>
      <w:r w:rsidRPr="00432CFD">
        <w:rPr>
          <w:rFonts w:eastAsia="Times New Roman" w:cs="Times New Roman"/>
          <w:sz w:val="24"/>
          <w:szCs w:val="24"/>
        </w:rPr>
        <w:t>Şirket kaşesi</w:t>
      </w:r>
    </w:p>
    <w:p w:rsidR="000B1021" w:rsidRPr="00432CFD" w:rsidRDefault="000B1021" w:rsidP="000B1021">
      <w:pPr>
        <w:spacing w:after="1308" w:line="240" w:lineRule="exact"/>
        <w:ind w:left="859" w:right="110" w:firstLine="9"/>
        <w:jc w:val="both"/>
        <w:rPr>
          <w:rFonts w:eastAsia="Times New Roman" w:cs="Times New Roman"/>
          <w:sz w:val="24"/>
          <w:szCs w:val="24"/>
        </w:rPr>
      </w:pPr>
    </w:p>
    <w:p w:rsidR="000B1021" w:rsidRDefault="000B1021" w:rsidP="000B1021">
      <w:pPr>
        <w:spacing w:after="1308" w:line="240" w:lineRule="exact"/>
        <w:ind w:left="859" w:right="110" w:firstLine="9"/>
        <w:jc w:val="both"/>
        <w:rPr>
          <w:rFonts w:eastAsia="Times New Roman" w:cs="Times New Roman"/>
          <w:sz w:val="24"/>
          <w:szCs w:val="24"/>
        </w:rPr>
      </w:pPr>
    </w:p>
    <w:p w:rsidR="003769A2" w:rsidRPr="00432CFD" w:rsidRDefault="003769A2" w:rsidP="000B1021">
      <w:pPr>
        <w:spacing w:after="1308" w:line="240" w:lineRule="exact"/>
        <w:ind w:left="859" w:right="110" w:firstLine="9"/>
        <w:jc w:val="both"/>
        <w:rPr>
          <w:rFonts w:eastAsia="Times New Roman" w:cs="Times New Roman"/>
          <w:sz w:val="24"/>
          <w:szCs w:val="24"/>
        </w:rPr>
      </w:pPr>
    </w:p>
    <w:p w:rsidR="000B1021" w:rsidRPr="00432CFD" w:rsidRDefault="000B1021" w:rsidP="00484A02">
      <w:pPr>
        <w:spacing w:after="1308" w:line="240" w:lineRule="exact"/>
        <w:ind w:right="110"/>
        <w:jc w:val="both"/>
        <w:rPr>
          <w:rFonts w:eastAsia="Times New Roman" w:cs="Times New Roman"/>
          <w:sz w:val="24"/>
          <w:szCs w:val="24"/>
        </w:rPr>
      </w:pPr>
    </w:p>
    <w:p w:rsidR="000B1021" w:rsidRPr="00432CFD" w:rsidRDefault="000B1021" w:rsidP="000B1021">
      <w:pPr>
        <w:spacing w:after="1308" w:line="240" w:lineRule="auto"/>
        <w:ind w:right="108"/>
        <w:contextualSpacing/>
        <w:jc w:val="both"/>
        <w:rPr>
          <w:rFonts w:eastAsia="Times New Roman" w:cs="Times New Roman"/>
          <w:sz w:val="24"/>
          <w:szCs w:val="24"/>
        </w:rPr>
      </w:pPr>
      <w:r w:rsidRPr="00432CFD">
        <w:rPr>
          <w:rFonts w:eastAsia="Times New Roman" w:cs="Times New Roman"/>
          <w:b/>
          <w:sz w:val="24"/>
          <w:szCs w:val="24"/>
        </w:rPr>
        <w:lastRenderedPageBreak/>
        <w:t>EK 2-</w:t>
      </w:r>
      <w:r w:rsidRPr="00432CFD">
        <w:rPr>
          <w:rFonts w:eastAsia="Times New Roman" w:cs="Times New Roman"/>
          <w:sz w:val="24"/>
          <w:szCs w:val="24"/>
        </w:rPr>
        <w:t xml:space="preserve"> Taahhütname</w:t>
      </w:r>
    </w:p>
    <w:p w:rsidR="00484A02" w:rsidRDefault="00484A02" w:rsidP="000B1021">
      <w:pPr>
        <w:spacing w:after="1308" w:line="240" w:lineRule="auto"/>
        <w:ind w:right="108"/>
        <w:contextualSpacing/>
        <w:jc w:val="both"/>
        <w:rPr>
          <w:rFonts w:eastAsiaTheme="minorEastAsia" w:cs="Times New Roman"/>
          <w:sz w:val="24"/>
          <w:szCs w:val="24"/>
        </w:rPr>
      </w:pPr>
    </w:p>
    <w:p w:rsidR="000B1021" w:rsidRPr="00432CFD" w:rsidRDefault="00484A02" w:rsidP="000B1021">
      <w:pPr>
        <w:spacing w:after="1308" w:line="240" w:lineRule="auto"/>
        <w:ind w:right="108"/>
        <w:contextualSpacing/>
        <w:jc w:val="both"/>
        <w:rPr>
          <w:rFonts w:eastAsia="Times New Roman" w:cs="Times New Roman"/>
          <w:b/>
          <w:sz w:val="24"/>
          <w:szCs w:val="24"/>
        </w:rPr>
      </w:pPr>
      <w:r w:rsidRPr="00484A02">
        <w:rPr>
          <w:rFonts w:eastAsiaTheme="minorEastAsia" w:cs="Times New Roman"/>
          <w:b/>
          <w:sz w:val="24"/>
          <w:szCs w:val="24"/>
        </w:rPr>
        <w:t>ÇORUM</w:t>
      </w:r>
      <w:r w:rsidR="000B1021" w:rsidRPr="00432CFD">
        <w:rPr>
          <w:rFonts w:eastAsia="Times New Roman" w:cs="Times New Roman"/>
          <w:b/>
          <w:sz w:val="24"/>
          <w:szCs w:val="24"/>
        </w:rPr>
        <w:t xml:space="preserve"> DOĞALGAZ</w:t>
      </w:r>
      <w:r w:rsidR="00274CCB">
        <w:rPr>
          <w:rFonts w:cs="Times New Roman"/>
          <w:b/>
          <w:sz w:val="24"/>
          <w:szCs w:val="24"/>
        </w:rPr>
        <w:t xml:space="preserve"> </w:t>
      </w:r>
      <w:r w:rsidR="000B1021" w:rsidRPr="00432CFD">
        <w:rPr>
          <w:rFonts w:eastAsia="Times New Roman" w:cs="Times New Roman"/>
          <w:b/>
          <w:sz w:val="24"/>
          <w:szCs w:val="24"/>
        </w:rPr>
        <w:t xml:space="preserve">DAĞITIM </w:t>
      </w:r>
      <w:r>
        <w:rPr>
          <w:rFonts w:eastAsia="Times New Roman" w:cs="Times New Roman"/>
          <w:b/>
          <w:sz w:val="24"/>
          <w:szCs w:val="24"/>
        </w:rPr>
        <w:t xml:space="preserve">SANAYİ VE </w:t>
      </w:r>
      <w:r w:rsidR="000B1021" w:rsidRPr="00432CFD">
        <w:rPr>
          <w:rFonts w:eastAsia="Times New Roman" w:cs="Times New Roman"/>
          <w:b/>
          <w:sz w:val="24"/>
          <w:szCs w:val="24"/>
        </w:rPr>
        <w:t>TİCARET A.Ş.</w:t>
      </w:r>
    </w:p>
    <w:p w:rsidR="000B1021" w:rsidRPr="00432CFD" w:rsidRDefault="000B1021" w:rsidP="000B1021">
      <w:pPr>
        <w:spacing w:after="1308" w:line="240" w:lineRule="auto"/>
        <w:ind w:right="108"/>
        <w:contextualSpacing/>
        <w:jc w:val="both"/>
        <w:rPr>
          <w:rFonts w:eastAsiaTheme="minorEastAsia" w:cs="Times New Roman"/>
          <w:sz w:val="24"/>
          <w:szCs w:val="24"/>
        </w:rPr>
      </w:pPr>
    </w:p>
    <w:p w:rsidR="000B1021" w:rsidRPr="00432CFD" w:rsidRDefault="000B1021" w:rsidP="000B1021">
      <w:pPr>
        <w:spacing w:after="1308" w:line="240" w:lineRule="auto"/>
        <w:ind w:right="110"/>
        <w:contextualSpacing/>
        <w:jc w:val="both"/>
        <w:rPr>
          <w:rFonts w:cs="Times New Roman"/>
          <w:sz w:val="24"/>
          <w:szCs w:val="24"/>
        </w:rPr>
      </w:pPr>
      <w:r w:rsidRPr="00432CFD">
        <w:rPr>
          <w:rFonts w:eastAsia="Times New Roman" w:cs="Times New Roman"/>
          <w:sz w:val="24"/>
          <w:szCs w:val="24"/>
        </w:rPr>
        <w:t>Şirketimiz, ihale dosyası ile ilgili tüm doküman ve mevzuatı okuyup tüm detaylarıyla anlayarak, ihale dosyasında belirtilen hususlara uygun şekilde teklifini hazırlamıştır.</w:t>
      </w:r>
    </w:p>
    <w:p w:rsidR="000B1021" w:rsidRPr="00432CFD" w:rsidRDefault="000B1021" w:rsidP="000B1021">
      <w:pPr>
        <w:spacing w:after="1308" w:line="240" w:lineRule="auto"/>
        <w:ind w:right="110"/>
        <w:contextualSpacing/>
        <w:jc w:val="both"/>
        <w:rPr>
          <w:rFonts w:cs="Times New Roman"/>
          <w:sz w:val="24"/>
          <w:szCs w:val="24"/>
        </w:rPr>
      </w:pPr>
      <w:r w:rsidRPr="00432CFD">
        <w:rPr>
          <w:rFonts w:eastAsia="Times New Roman" w:cs="Times New Roman"/>
          <w:sz w:val="24"/>
          <w:szCs w:val="24"/>
        </w:rPr>
        <w:t>İdare tarafından yapılan ihale sonucunda tespit edilen bedele itiraz etmeyeceğini, sözleşmede belirtilen süre boyunca tespit edilen bedel üzerinden satış yapacağım Bila kabili rücu kabul, beyan ve ta</w:t>
      </w:r>
      <w:r w:rsidR="00484A02">
        <w:rPr>
          <w:rFonts w:eastAsia="Times New Roman" w:cs="Times New Roman"/>
          <w:sz w:val="24"/>
          <w:szCs w:val="24"/>
        </w:rPr>
        <w:t xml:space="preserve">ahhüt ediyoruz. </w:t>
      </w:r>
      <w:proofErr w:type="gramStart"/>
      <w:r w:rsidR="00484A02">
        <w:rPr>
          <w:rFonts w:eastAsia="Times New Roman" w:cs="Times New Roman"/>
          <w:sz w:val="24"/>
          <w:szCs w:val="24"/>
        </w:rPr>
        <w:t>.....</w:t>
      </w:r>
      <w:proofErr w:type="gramEnd"/>
      <w:r w:rsidR="00484A02">
        <w:rPr>
          <w:rFonts w:eastAsia="Times New Roman" w:cs="Times New Roman"/>
          <w:sz w:val="24"/>
          <w:szCs w:val="24"/>
        </w:rPr>
        <w:t>/...../2019</w:t>
      </w:r>
    </w:p>
    <w:p w:rsidR="000B1021" w:rsidRPr="00432CFD" w:rsidRDefault="000B1021" w:rsidP="000B1021">
      <w:pPr>
        <w:spacing w:after="17" w:line="240" w:lineRule="exact"/>
        <w:ind w:left="2832" w:right="129" w:firstLine="708"/>
        <w:jc w:val="both"/>
        <w:rPr>
          <w:rFonts w:eastAsia="Times New Roman" w:cs="Times New Roman"/>
          <w:sz w:val="24"/>
          <w:szCs w:val="24"/>
        </w:rPr>
      </w:pPr>
    </w:p>
    <w:p w:rsidR="000B1021" w:rsidRPr="00432CFD" w:rsidRDefault="000B1021" w:rsidP="000B1021">
      <w:pPr>
        <w:spacing w:after="17" w:line="240" w:lineRule="exact"/>
        <w:ind w:left="2832" w:right="129" w:firstLine="708"/>
        <w:jc w:val="both"/>
        <w:rPr>
          <w:rFonts w:eastAsia="Times New Roman" w:cs="Times New Roman"/>
          <w:sz w:val="24"/>
          <w:szCs w:val="24"/>
        </w:rPr>
      </w:pPr>
    </w:p>
    <w:p w:rsidR="000B1021" w:rsidRPr="00432CFD" w:rsidRDefault="000B1021" w:rsidP="000B1021">
      <w:pPr>
        <w:spacing w:after="17" w:line="240" w:lineRule="exact"/>
        <w:ind w:left="2832" w:right="129" w:firstLine="708"/>
        <w:jc w:val="both"/>
        <w:rPr>
          <w:rFonts w:eastAsia="Times New Roman" w:cs="Times New Roman"/>
          <w:sz w:val="24"/>
          <w:szCs w:val="24"/>
        </w:rPr>
      </w:pPr>
    </w:p>
    <w:p w:rsidR="000B1021" w:rsidRPr="00432CFD" w:rsidRDefault="000B1021" w:rsidP="000B1021">
      <w:pPr>
        <w:spacing w:after="17" w:line="240" w:lineRule="exact"/>
        <w:ind w:left="2832" w:right="129" w:firstLine="708"/>
        <w:jc w:val="both"/>
        <w:rPr>
          <w:rFonts w:eastAsiaTheme="minorEastAsia" w:cs="Times New Roman"/>
          <w:sz w:val="24"/>
          <w:szCs w:val="24"/>
        </w:rPr>
      </w:pPr>
      <w:r w:rsidRPr="00432CFD">
        <w:rPr>
          <w:rFonts w:eastAsia="Times New Roman" w:cs="Times New Roman"/>
          <w:sz w:val="24"/>
          <w:szCs w:val="24"/>
        </w:rPr>
        <w:t>Şirketi temsil ve ilzama yetkili kişi / kişilerin</w:t>
      </w:r>
    </w:p>
    <w:p w:rsidR="000B1021" w:rsidRPr="00432CFD" w:rsidRDefault="000B1021" w:rsidP="000B1021">
      <w:pPr>
        <w:spacing w:after="567" w:line="240" w:lineRule="exact"/>
        <w:ind w:left="2832" w:firstLine="708"/>
        <w:jc w:val="both"/>
        <w:rPr>
          <w:rFonts w:cs="Times New Roman"/>
          <w:sz w:val="24"/>
          <w:szCs w:val="24"/>
        </w:rPr>
      </w:pPr>
      <w:r w:rsidRPr="00432CFD">
        <w:rPr>
          <w:rFonts w:eastAsia="Courier New" w:cs="Times New Roman"/>
          <w:sz w:val="24"/>
          <w:szCs w:val="24"/>
        </w:rPr>
        <w:t>İsim</w:t>
      </w:r>
    </w:p>
    <w:p w:rsidR="000B1021" w:rsidRPr="00432CFD" w:rsidRDefault="000B1021" w:rsidP="000B1021">
      <w:pPr>
        <w:spacing w:after="567" w:line="240" w:lineRule="exact"/>
        <w:ind w:left="2832" w:firstLine="708"/>
        <w:jc w:val="both"/>
        <w:rPr>
          <w:rFonts w:cs="Times New Roman"/>
          <w:sz w:val="24"/>
          <w:szCs w:val="24"/>
        </w:rPr>
      </w:pPr>
      <w:r w:rsidRPr="00432CFD">
        <w:rPr>
          <w:rFonts w:eastAsia="Courier New" w:cs="Times New Roman"/>
          <w:sz w:val="24"/>
          <w:szCs w:val="24"/>
        </w:rPr>
        <w:t>İmza</w:t>
      </w:r>
    </w:p>
    <w:p w:rsidR="000B1021" w:rsidRPr="00432CFD" w:rsidRDefault="000B1021" w:rsidP="000B1021">
      <w:pPr>
        <w:spacing w:after="636" w:line="240" w:lineRule="exact"/>
        <w:ind w:left="2842" w:right="720" w:firstLine="698"/>
        <w:jc w:val="both"/>
        <w:rPr>
          <w:rFonts w:cs="Times New Roman"/>
          <w:sz w:val="24"/>
          <w:szCs w:val="24"/>
        </w:rPr>
      </w:pPr>
      <w:r w:rsidRPr="00432CFD">
        <w:rPr>
          <w:rFonts w:eastAsia="Times New Roman" w:cs="Times New Roman"/>
          <w:sz w:val="24"/>
          <w:szCs w:val="24"/>
        </w:rPr>
        <w:t>Şirket kaşesi</w:t>
      </w:r>
    </w:p>
    <w:p w:rsidR="000B1021" w:rsidRPr="00432CFD" w:rsidRDefault="000B1021" w:rsidP="000B1021">
      <w:pPr>
        <w:spacing w:after="934" w:line="240" w:lineRule="exact"/>
        <w:ind w:left="821" w:right="110" w:firstLine="9"/>
        <w:jc w:val="both"/>
        <w:rPr>
          <w:rFonts w:eastAsia="Courier New" w:cs="Times New Roman"/>
          <w:sz w:val="24"/>
          <w:szCs w:val="24"/>
        </w:rPr>
      </w:pPr>
    </w:p>
    <w:p w:rsidR="000B1021" w:rsidRDefault="000B1021" w:rsidP="000B1021">
      <w:pPr>
        <w:spacing w:after="934" w:line="240" w:lineRule="exact"/>
        <w:ind w:left="821" w:right="110" w:firstLine="9"/>
        <w:jc w:val="both"/>
        <w:rPr>
          <w:rFonts w:eastAsia="Courier New" w:cs="Times New Roman"/>
          <w:sz w:val="24"/>
          <w:szCs w:val="24"/>
        </w:rPr>
      </w:pPr>
    </w:p>
    <w:p w:rsidR="003769A2" w:rsidRPr="00432CFD" w:rsidRDefault="003769A2" w:rsidP="000B1021">
      <w:pPr>
        <w:spacing w:after="934" w:line="240" w:lineRule="exact"/>
        <w:ind w:left="821" w:right="110" w:firstLine="9"/>
        <w:jc w:val="both"/>
        <w:rPr>
          <w:rFonts w:eastAsia="Courier New" w:cs="Times New Roman"/>
          <w:sz w:val="24"/>
          <w:szCs w:val="24"/>
        </w:rPr>
      </w:pPr>
    </w:p>
    <w:p w:rsidR="000B1021" w:rsidRPr="00432CFD" w:rsidRDefault="000B1021" w:rsidP="000B1021">
      <w:pPr>
        <w:spacing w:after="934" w:line="240" w:lineRule="exact"/>
        <w:ind w:left="821" w:right="110" w:firstLine="9"/>
        <w:jc w:val="both"/>
        <w:rPr>
          <w:rFonts w:eastAsia="Courier New" w:cs="Times New Roman"/>
          <w:sz w:val="24"/>
          <w:szCs w:val="24"/>
        </w:rPr>
      </w:pPr>
    </w:p>
    <w:p w:rsidR="000B1021" w:rsidRPr="00432CFD" w:rsidRDefault="000B1021" w:rsidP="000B1021">
      <w:pPr>
        <w:spacing w:after="934" w:line="240" w:lineRule="exact"/>
        <w:ind w:left="821" w:right="110" w:firstLine="9"/>
        <w:jc w:val="both"/>
        <w:rPr>
          <w:rFonts w:eastAsia="Courier New" w:cs="Times New Roman"/>
          <w:sz w:val="24"/>
          <w:szCs w:val="24"/>
        </w:rPr>
      </w:pPr>
    </w:p>
    <w:p w:rsidR="000B1021" w:rsidRPr="00432CFD" w:rsidRDefault="000B1021" w:rsidP="000B1021">
      <w:pPr>
        <w:spacing w:after="0" w:line="240" w:lineRule="auto"/>
        <w:ind w:left="101"/>
        <w:contextualSpacing/>
        <w:rPr>
          <w:rFonts w:eastAsia="Courier New" w:cs="Times New Roman"/>
          <w:b/>
          <w:sz w:val="24"/>
          <w:szCs w:val="24"/>
        </w:rPr>
      </w:pPr>
      <w:r w:rsidRPr="00432CFD">
        <w:rPr>
          <w:rFonts w:eastAsia="Times New Roman" w:cs="Times New Roman"/>
          <w:b/>
          <w:sz w:val="26"/>
        </w:rPr>
        <w:lastRenderedPageBreak/>
        <w:t xml:space="preserve">EK </w:t>
      </w:r>
      <w:r w:rsidRPr="00432CFD">
        <w:rPr>
          <w:rFonts w:eastAsia="Times New Roman" w:cs="Times New Roman"/>
          <w:b/>
          <w:noProof/>
          <w:sz w:val="26"/>
        </w:rPr>
        <w:t>3</w:t>
      </w:r>
      <w:r w:rsidRPr="00432CFD">
        <w:rPr>
          <w:rFonts w:eastAsia="Times New Roman" w:cs="Times New Roman"/>
          <w:b/>
          <w:sz w:val="26"/>
        </w:rPr>
        <w:t xml:space="preserve">- </w:t>
      </w:r>
      <w:r w:rsidRPr="00432CFD">
        <w:rPr>
          <w:rFonts w:eastAsia="Courier New" w:cs="Times New Roman"/>
          <w:b/>
          <w:sz w:val="24"/>
          <w:szCs w:val="24"/>
        </w:rPr>
        <w:t>Teklif formu</w:t>
      </w:r>
    </w:p>
    <w:p w:rsidR="000B1021" w:rsidRPr="00432CFD" w:rsidRDefault="000B1021" w:rsidP="000B1021">
      <w:pPr>
        <w:spacing w:after="90" w:line="240" w:lineRule="auto"/>
        <w:ind w:right="197"/>
        <w:contextualSpacing/>
        <w:jc w:val="both"/>
        <w:rPr>
          <w:rFonts w:eastAsiaTheme="minorEastAsia"/>
        </w:rPr>
      </w:pPr>
    </w:p>
    <w:p w:rsidR="000B1021" w:rsidRPr="00432CFD" w:rsidRDefault="000B1021" w:rsidP="000B1021">
      <w:pPr>
        <w:spacing w:after="90" w:line="240" w:lineRule="auto"/>
        <w:ind w:right="197"/>
        <w:contextualSpacing/>
        <w:jc w:val="both"/>
      </w:pPr>
    </w:p>
    <w:p w:rsidR="000B1021" w:rsidRPr="00432CFD" w:rsidRDefault="00484A02" w:rsidP="000B1021">
      <w:pPr>
        <w:spacing w:after="90" w:line="240" w:lineRule="auto"/>
        <w:ind w:right="197"/>
        <w:contextualSpacing/>
        <w:jc w:val="both"/>
        <w:rPr>
          <w:rFonts w:eastAsia="Courier New" w:cs="Times New Roman"/>
          <w:b/>
          <w:sz w:val="24"/>
          <w:szCs w:val="24"/>
        </w:rPr>
      </w:pPr>
      <w:r>
        <w:rPr>
          <w:rFonts w:eastAsia="Courier New" w:cs="Times New Roman"/>
          <w:b/>
          <w:sz w:val="24"/>
          <w:szCs w:val="24"/>
        </w:rPr>
        <w:t>ÇORUM</w:t>
      </w:r>
      <w:r w:rsidR="000B1021" w:rsidRPr="00432CFD">
        <w:rPr>
          <w:rFonts w:eastAsia="Courier New" w:cs="Times New Roman"/>
          <w:b/>
          <w:sz w:val="24"/>
          <w:szCs w:val="24"/>
        </w:rPr>
        <w:t xml:space="preserve"> DOĞALGAZ</w:t>
      </w:r>
      <w:r w:rsidR="000B1021" w:rsidRPr="00432CFD">
        <w:rPr>
          <w:rFonts w:cs="Times New Roman"/>
          <w:b/>
          <w:sz w:val="24"/>
          <w:szCs w:val="24"/>
        </w:rPr>
        <w:t xml:space="preserve"> </w:t>
      </w:r>
      <w:r w:rsidR="000B1021" w:rsidRPr="00432CFD">
        <w:rPr>
          <w:rFonts w:eastAsia="Courier New" w:cs="Times New Roman"/>
          <w:b/>
          <w:sz w:val="24"/>
          <w:szCs w:val="24"/>
        </w:rPr>
        <w:t xml:space="preserve">DAĞITIM </w:t>
      </w:r>
      <w:r>
        <w:rPr>
          <w:rFonts w:eastAsia="Courier New" w:cs="Times New Roman"/>
          <w:b/>
          <w:sz w:val="24"/>
          <w:szCs w:val="24"/>
        </w:rPr>
        <w:t>SANAYİ VE TİCARET</w:t>
      </w:r>
      <w:r w:rsidR="000B1021" w:rsidRPr="00432CFD">
        <w:rPr>
          <w:rFonts w:eastAsia="Courier New" w:cs="Times New Roman"/>
          <w:b/>
          <w:sz w:val="24"/>
          <w:szCs w:val="24"/>
        </w:rPr>
        <w:t xml:space="preserve"> A</w:t>
      </w:r>
      <w:r>
        <w:rPr>
          <w:rFonts w:eastAsia="Courier New" w:cs="Times New Roman"/>
          <w:b/>
          <w:sz w:val="24"/>
          <w:szCs w:val="24"/>
        </w:rPr>
        <w:t>.</w:t>
      </w:r>
      <w:r w:rsidR="000B1021" w:rsidRPr="00432CFD">
        <w:rPr>
          <w:rFonts w:eastAsia="Courier New" w:cs="Times New Roman"/>
          <w:b/>
          <w:sz w:val="24"/>
          <w:szCs w:val="24"/>
        </w:rPr>
        <w:t>Ş.</w:t>
      </w:r>
    </w:p>
    <w:p w:rsidR="000B1021" w:rsidRPr="00432CFD" w:rsidRDefault="000B1021" w:rsidP="000B1021">
      <w:pPr>
        <w:spacing w:after="90" w:line="240" w:lineRule="auto"/>
        <w:ind w:left="308" w:right="197" w:hanging="10"/>
        <w:contextualSpacing/>
        <w:jc w:val="both"/>
        <w:rPr>
          <w:rFonts w:eastAsiaTheme="minorEastAsia" w:cs="Times New Roman"/>
          <w:sz w:val="24"/>
          <w:szCs w:val="24"/>
        </w:rPr>
      </w:pPr>
    </w:p>
    <w:p w:rsidR="000B1021" w:rsidRPr="00432CFD" w:rsidRDefault="000B1021" w:rsidP="000B1021">
      <w:pPr>
        <w:spacing w:after="173" w:line="240" w:lineRule="auto"/>
        <w:ind w:left="100" w:right="67" w:firstLine="9"/>
        <w:contextualSpacing/>
        <w:jc w:val="both"/>
        <w:rPr>
          <w:rFonts w:cs="Times New Roman"/>
          <w:sz w:val="24"/>
          <w:szCs w:val="24"/>
        </w:rPr>
      </w:pPr>
      <w:r w:rsidRPr="00432CFD">
        <w:rPr>
          <w:rFonts w:eastAsia="Courier New" w:cs="Times New Roman"/>
          <w:sz w:val="24"/>
          <w:szCs w:val="24"/>
        </w:rPr>
        <w:t>CNG Alım ihalesiyle ilgili olarak ihale dosyası tarafımızdan incelenmiş, sözleşme süresince yapılacak faaliyetlere ilişkin bütün bilgilere vakıf olunmuş ve ihale dosyasında belirtilen bütün şartlar, tarafımızdan aynen kabul edilmiştir. İhale dosyasını oluşturan evrak ile ilgili mevzuatın tamamı okunmuş, anlaşılmış ve teklifimizde dikkate alınmış olup, teklifimiz; ihale dosyasında belirtilen hususlara uygun şekilde hazırlanmıştır.</w:t>
      </w:r>
    </w:p>
    <w:p w:rsidR="000B1021" w:rsidRPr="00432CFD" w:rsidRDefault="000B1021" w:rsidP="000B1021">
      <w:pPr>
        <w:numPr>
          <w:ilvl w:val="0"/>
          <w:numId w:val="5"/>
        </w:numPr>
        <w:spacing w:after="196" w:line="240" w:lineRule="auto"/>
        <w:ind w:right="129" w:firstLine="715"/>
        <w:contextualSpacing/>
        <w:jc w:val="both"/>
        <w:rPr>
          <w:rFonts w:cs="Times New Roman"/>
          <w:sz w:val="24"/>
          <w:szCs w:val="24"/>
        </w:rPr>
      </w:pPr>
      <w:r w:rsidRPr="00432CFD">
        <w:rPr>
          <w:rFonts w:eastAsia="Courier New" w:cs="Times New Roman"/>
          <w:sz w:val="24"/>
          <w:szCs w:val="24"/>
        </w:rPr>
        <w:t>Tüm faaliyetleri ilgili mevzuat ve ihale dosyasında belirlenen tanımlar ve şartlar çerçevesinde yürüteceğimizi,</w:t>
      </w:r>
    </w:p>
    <w:p w:rsidR="000B1021" w:rsidRPr="00274CCB" w:rsidRDefault="000B1021" w:rsidP="00274CCB">
      <w:pPr>
        <w:numPr>
          <w:ilvl w:val="0"/>
          <w:numId w:val="5"/>
        </w:numPr>
        <w:spacing w:after="30" w:line="240" w:lineRule="auto"/>
        <w:ind w:right="129" w:firstLine="715"/>
        <w:contextualSpacing/>
        <w:jc w:val="both"/>
        <w:rPr>
          <w:rFonts w:cs="Times New Roman"/>
          <w:sz w:val="24"/>
          <w:szCs w:val="24"/>
        </w:rPr>
      </w:pPr>
      <w:r w:rsidRPr="00432CFD">
        <w:rPr>
          <w:rFonts w:eastAsia="Courier New" w:cs="Times New Roman"/>
          <w:sz w:val="24"/>
          <w:szCs w:val="24"/>
        </w:rPr>
        <w:t xml:space="preserve">Sözleşmenin </w:t>
      </w:r>
      <w:r w:rsidRPr="00432CFD">
        <w:rPr>
          <w:rFonts w:eastAsia="Courier New" w:cs="Times New Roman"/>
          <w:sz w:val="24"/>
          <w:szCs w:val="24"/>
        </w:rPr>
        <w:tab/>
        <w:t xml:space="preserve">yürürlük </w:t>
      </w:r>
      <w:r w:rsidRPr="00432CFD">
        <w:rPr>
          <w:rFonts w:eastAsia="Courier New" w:cs="Times New Roman"/>
          <w:sz w:val="24"/>
          <w:szCs w:val="24"/>
        </w:rPr>
        <w:tab/>
        <w:t>tarihinden</w:t>
      </w:r>
      <w:r w:rsidR="0033158C">
        <w:rPr>
          <w:rFonts w:eastAsia="Courier New" w:cs="Times New Roman"/>
          <w:sz w:val="24"/>
          <w:szCs w:val="24"/>
        </w:rPr>
        <w:t>, sözleşmenin biteceği tarihe kadar</w:t>
      </w:r>
      <w:r w:rsidR="00303D39">
        <w:rPr>
          <w:rFonts w:eastAsia="Courier New" w:cs="Times New Roman"/>
          <w:sz w:val="24"/>
          <w:szCs w:val="24"/>
        </w:rPr>
        <w:t xml:space="preserve"> </w:t>
      </w:r>
      <w:r w:rsidR="00303D39" w:rsidRPr="004A01D7">
        <w:rPr>
          <w:rFonts w:ascii="Times New Roman" w:hAnsi="Times New Roman" w:cs="Times New Roman"/>
          <w:b/>
          <w:bCs/>
          <w:i/>
          <w:iCs/>
          <w:sz w:val="24"/>
          <w:szCs w:val="24"/>
        </w:rPr>
        <w:t>P</w:t>
      </w:r>
      <w:r w:rsidR="00303D39" w:rsidRPr="004A01D7">
        <w:rPr>
          <w:rFonts w:ascii="Times New Roman" w:hAnsi="Times New Roman" w:cs="Times New Roman"/>
          <w:b/>
          <w:bCs/>
          <w:i/>
          <w:iCs/>
          <w:sz w:val="16"/>
          <w:szCs w:val="16"/>
        </w:rPr>
        <w:t>CNG(</w:t>
      </w:r>
      <w:r w:rsidR="00303D39">
        <w:rPr>
          <w:rFonts w:ascii="Times New Roman" w:hAnsi="Times New Roman" w:cs="Times New Roman"/>
          <w:b/>
          <w:bCs/>
          <w:i/>
          <w:iCs/>
          <w:sz w:val="16"/>
          <w:szCs w:val="16"/>
        </w:rPr>
        <w:t>Eylül</w:t>
      </w:r>
      <w:r w:rsidR="00303D39" w:rsidRPr="004A01D7">
        <w:rPr>
          <w:rFonts w:ascii="Times New Roman" w:hAnsi="Times New Roman" w:cs="Times New Roman"/>
          <w:b/>
          <w:bCs/>
          <w:i/>
          <w:iCs/>
          <w:sz w:val="16"/>
          <w:szCs w:val="16"/>
        </w:rPr>
        <w:t>)</w:t>
      </w:r>
      <w:r w:rsidR="00303D39">
        <w:rPr>
          <w:rFonts w:ascii="Times New Roman" w:hAnsi="Times New Roman" w:cs="Times New Roman"/>
          <w:b/>
          <w:bCs/>
          <w:i/>
          <w:iCs/>
          <w:sz w:val="16"/>
          <w:szCs w:val="16"/>
        </w:rPr>
        <w:t>=</w:t>
      </w:r>
      <w:r w:rsidR="0033158C">
        <w:rPr>
          <w:rFonts w:ascii="Times New Roman" w:hAnsi="Times New Roman" w:cs="Times New Roman"/>
          <w:b/>
          <w:bCs/>
          <w:i/>
          <w:iCs/>
          <w:sz w:val="16"/>
          <w:szCs w:val="16"/>
        </w:rPr>
        <w:t xml:space="preserve">     </w:t>
      </w:r>
      <w:r w:rsidR="00303D39">
        <w:rPr>
          <w:rFonts w:ascii="Times New Roman" w:hAnsi="Times New Roman" w:cs="Times New Roman"/>
          <w:b/>
          <w:bCs/>
          <w:i/>
          <w:iCs/>
          <w:sz w:val="16"/>
          <w:szCs w:val="16"/>
        </w:rPr>
        <w:t>…………………</w:t>
      </w:r>
      <w:r w:rsidRPr="00274CCB">
        <w:rPr>
          <w:rFonts w:eastAsia="Courier New" w:cs="Times New Roman"/>
          <w:sz w:val="24"/>
          <w:szCs w:val="24"/>
        </w:rPr>
        <w:tab/>
        <w:t>TL/</w:t>
      </w:r>
      <w:proofErr w:type="spellStart"/>
      <w:r w:rsidRPr="00274CCB">
        <w:rPr>
          <w:rFonts w:eastAsia="Courier New" w:cs="Times New Roman"/>
          <w:sz w:val="24"/>
          <w:szCs w:val="24"/>
        </w:rPr>
        <w:t>KWh</w:t>
      </w:r>
      <w:proofErr w:type="spellEnd"/>
      <w:r w:rsidR="00274CCB">
        <w:rPr>
          <w:rFonts w:cs="Times New Roman"/>
          <w:sz w:val="24"/>
          <w:szCs w:val="24"/>
        </w:rPr>
        <w:t xml:space="preserve"> </w:t>
      </w:r>
      <w:r w:rsidR="00303D39">
        <w:rPr>
          <w:rFonts w:cs="Times New Roman"/>
          <w:sz w:val="24"/>
          <w:szCs w:val="24"/>
        </w:rPr>
        <w:t>(………………………………………………………………</w:t>
      </w:r>
      <w:proofErr w:type="gramStart"/>
      <w:r w:rsidR="00303D39">
        <w:rPr>
          <w:rFonts w:cs="Times New Roman"/>
          <w:sz w:val="24"/>
          <w:szCs w:val="24"/>
        </w:rPr>
        <w:t>…….</w:t>
      </w:r>
      <w:proofErr w:type="gramEnd"/>
      <w:r w:rsidR="00303D39">
        <w:rPr>
          <w:rFonts w:cs="Times New Roman"/>
          <w:sz w:val="24"/>
          <w:szCs w:val="24"/>
        </w:rPr>
        <w:t>.</w:t>
      </w:r>
      <w:r w:rsidR="00303D39" w:rsidRPr="00274CCB">
        <w:rPr>
          <w:rFonts w:eastAsia="Courier New" w:cs="Times New Roman"/>
          <w:sz w:val="24"/>
          <w:szCs w:val="24"/>
        </w:rPr>
        <w:t>TL/</w:t>
      </w:r>
      <w:proofErr w:type="spellStart"/>
      <w:r w:rsidR="00303D39" w:rsidRPr="00274CCB">
        <w:rPr>
          <w:rFonts w:eastAsia="Courier New" w:cs="Times New Roman"/>
          <w:sz w:val="24"/>
          <w:szCs w:val="24"/>
        </w:rPr>
        <w:t>KWh</w:t>
      </w:r>
      <w:proofErr w:type="spellEnd"/>
      <w:r w:rsidR="00303D39">
        <w:rPr>
          <w:rFonts w:eastAsia="Courier New" w:cs="Times New Roman"/>
          <w:sz w:val="24"/>
          <w:szCs w:val="24"/>
        </w:rPr>
        <w:t>)</w:t>
      </w:r>
      <w:r w:rsidR="00303D39">
        <w:rPr>
          <w:rFonts w:cs="Times New Roman"/>
          <w:sz w:val="24"/>
          <w:szCs w:val="24"/>
        </w:rPr>
        <w:t xml:space="preserve"> </w:t>
      </w:r>
      <w:r w:rsidRPr="00274CCB">
        <w:rPr>
          <w:rFonts w:eastAsia="Courier New" w:cs="Times New Roman"/>
          <w:sz w:val="24"/>
          <w:szCs w:val="24"/>
        </w:rPr>
        <w:t>Birim Satış Fiyatı ile hizmet vereceğimizi,</w:t>
      </w:r>
    </w:p>
    <w:p w:rsidR="000B1021" w:rsidRPr="00432CFD" w:rsidRDefault="00E77302" w:rsidP="000B1021">
      <w:pPr>
        <w:numPr>
          <w:ilvl w:val="0"/>
          <w:numId w:val="5"/>
        </w:numPr>
        <w:spacing w:after="158" w:line="240" w:lineRule="auto"/>
        <w:ind w:right="129" w:firstLine="715"/>
        <w:contextualSpacing/>
        <w:jc w:val="both"/>
        <w:rPr>
          <w:rFonts w:cs="Times New Roman"/>
          <w:sz w:val="24"/>
          <w:szCs w:val="24"/>
        </w:rPr>
      </w:pPr>
      <w:r>
        <w:rPr>
          <w:rFonts w:eastAsia="Courier New" w:cs="Times New Roman"/>
          <w:sz w:val="24"/>
          <w:szCs w:val="24"/>
        </w:rPr>
        <w:t>Sözleşmenin 9. Maddesinde belirtilen fiyat farkı hesaplaması</w:t>
      </w:r>
      <w:r w:rsidR="005E3ECE">
        <w:rPr>
          <w:rFonts w:eastAsia="Courier New" w:cs="Times New Roman"/>
          <w:sz w:val="24"/>
          <w:szCs w:val="24"/>
        </w:rPr>
        <w:t xml:space="preserve"> dışında</w:t>
      </w:r>
      <w:r w:rsidR="00303D39" w:rsidRPr="00303D39">
        <w:rPr>
          <w:rFonts w:eastAsia="Courier New" w:cs="Times New Roman"/>
          <w:sz w:val="24"/>
          <w:szCs w:val="24"/>
        </w:rPr>
        <w:t xml:space="preserve"> </w:t>
      </w:r>
      <w:r w:rsidR="000B1021" w:rsidRPr="00432CFD">
        <w:rPr>
          <w:rFonts w:eastAsia="Courier New" w:cs="Times New Roman"/>
          <w:sz w:val="24"/>
          <w:szCs w:val="24"/>
        </w:rPr>
        <w:t>her ne ad altında olursa olsun hiçbir bedel talep etmeyeceğimizi,</w:t>
      </w:r>
    </w:p>
    <w:p w:rsidR="000B1021" w:rsidRPr="00432CFD" w:rsidRDefault="000B1021" w:rsidP="000B1021">
      <w:pPr>
        <w:numPr>
          <w:ilvl w:val="0"/>
          <w:numId w:val="5"/>
        </w:numPr>
        <w:spacing w:after="197" w:line="240" w:lineRule="auto"/>
        <w:ind w:right="129" w:firstLine="715"/>
        <w:contextualSpacing/>
        <w:jc w:val="both"/>
        <w:rPr>
          <w:rFonts w:cs="Times New Roman"/>
          <w:sz w:val="24"/>
          <w:szCs w:val="24"/>
        </w:rPr>
      </w:pPr>
      <w:r w:rsidRPr="00432CFD">
        <w:rPr>
          <w:rFonts w:eastAsia="Courier New" w:cs="Times New Roman"/>
          <w:sz w:val="24"/>
          <w:szCs w:val="24"/>
        </w:rPr>
        <w:t>Sözleşme süresince bu şartlarla ve bu bedellerle hizmet vereceğimizi, teklifimize esas olan öngörülerin gerçekleşmemesi ya da kısmen gerçekleşmesinin şirketimize hiçbir ilave hak sağlamayacağını veya sorumluluğumuzu azaltmayacağım,</w:t>
      </w:r>
    </w:p>
    <w:p w:rsidR="000B1021" w:rsidRPr="00432CFD" w:rsidRDefault="000B1021" w:rsidP="000B1021">
      <w:pPr>
        <w:numPr>
          <w:ilvl w:val="0"/>
          <w:numId w:val="5"/>
        </w:numPr>
        <w:spacing w:after="41" w:line="240" w:lineRule="auto"/>
        <w:ind w:right="129" w:firstLine="715"/>
        <w:contextualSpacing/>
        <w:jc w:val="both"/>
        <w:rPr>
          <w:rFonts w:cs="Times New Roman"/>
          <w:sz w:val="24"/>
          <w:szCs w:val="24"/>
        </w:rPr>
      </w:pPr>
      <w:r w:rsidRPr="00432CFD">
        <w:rPr>
          <w:rFonts w:eastAsia="Courier New" w:cs="Times New Roman"/>
          <w:sz w:val="24"/>
          <w:szCs w:val="24"/>
        </w:rPr>
        <w:t xml:space="preserve">Teklifimizin kabul edilmesi halinde, sözleşmede belirtilen teklifin geçerlilik süresi boyunca, teklifimizle bağlı kalacağımızı, </w:t>
      </w:r>
      <w:proofErr w:type="spellStart"/>
      <w:r w:rsidRPr="00432CFD">
        <w:rPr>
          <w:rFonts w:eastAsia="Courier New" w:cs="Times New Roman"/>
          <w:sz w:val="24"/>
          <w:szCs w:val="24"/>
        </w:rPr>
        <w:t>bila</w:t>
      </w:r>
      <w:proofErr w:type="spellEnd"/>
      <w:r w:rsidRPr="00432CFD">
        <w:rPr>
          <w:rFonts w:eastAsia="Courier New" w:cs="Times New Roman"/>
          <w:sz w:val="24"/>
          <w:szCs w:val="24"/>
        </w:rPr>
        <w:t xml:space="preserve"> kabili rücu, kabul, beyan ve taahhüt ederiz.</w:t>
      </w:r>
      <w:r w:rsidRPr="00432CFD">
        <w:rPr>
          <w:rFonts w:cs="Times New Roman"/>
          <w:sz w:val="24"/>
          <w:szCs w:val="24"/>
        </w:rPr>
        <w:t xml:space="preserve">  </w:t>
      </w:r>
    </w:p>
    <w:p w:rsidR="000B1021" w:rsidRPr="00432CFD" w:rsidRDefault="000B1021" w:rsidP="000B1021">
      <w:pPr>
        <w:spacing w:after="41" w:line="240" w:lineRule="auto"/>
        <w:ind w:left="744" w:right="129"/>
        <w:contextualSpacing/>
        <w:jc w:val="both"/>
        <w:rPr>
          <w:rFonts w:cs="Times New Roman"/>
          <w:sz w:val="24"/>
          <w:szCs w:val="24"/>
        </w:rPr>
      </w:pPr>
      <w:r w:rsidRPr="00432CFD">
        <w:rPr>
          <w:rFonts w:eastAsia="Courier New" w:cs="Times New Roman"/>
          <w:sz w:val="24"/>
          <w:szCs w:val="24"/>
        </w:rPr>
        <w:t>Tarih</w:t>
      </w:r>
      <w:proofErr w:type="gramStart"/>
      <w:r w:rsidRPr="00432CFD">
        <w:rPr>
          <w:rFonts w:eastAsia="Courier New" w:cs="Times New Roman"/>
          <w:sz w:val="24"/>
          <w:szCs w:val="24"/>
        </w:rPr>
        <w:t xml:space="preserve"> ..</w:t>
      </w:r>
      <w:proofErr w:type="gramEnd"/>
      <w:r w:rsidRPr="00432CFD">
        <w:rPr>
          <w:rFonts w:eastAsia="Courier New" w:cs="Times New Roman"/>
          <w:sz w:val="24"/>
          <w:szCs w:val="24"/>
        </w:rPr>
        <w:t>/.. /</w:t>
      </w:r>
      <w:r w:rsidRPr="00432CFD">
        <w:rPr>
          <w:rFonts w:cs="Times New Roman"/>
          <w:noProof/>
          <w:sz w:val="24"/>
          <w:szCs w:val="24"/>
          <w:lang w:eastAsia="tr-TR"/>
        </w:rPr>
        <w:drawing>
          <wp:inline distT="0" distB="0" distL="0" distR="0">
            <wp:extent cx="209550" cy="28575"/>
            <wp:effectExtent l="0" t="0" r="0"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28575"/>
                    </a:xfrm>
                    <a:prstGeom prst="rect">
                      <a:avLst/>
                    </a:prstGeom>
                    <a:noFill/>
                    <a:ln>
                      <a:noFill/>
                    </a:ln>
                  </pic:spPr>
                </pic:pic>
              </a:graphicData>
            </a:graphic>
          </wp:inline>
        </w:drawing>
      </w:r>
    </w:p>
    <w:p w:rsidR="000B1021" w:rsidRPr="00432CFD" w:rsidRDefault="000B1021" w:rsidP="000B1021">
      <w:pPr>
        <w:spacing w:after="41" w:line="240" w:lineRule="auto"/>
        <w:ind w:left="2791" w:right="129" w:firstLine="708"/>
        <w:contextualSpacing/>
        <w:jc w:val="both"/>
        <w:rPr>
          <w:rFonts w:cs="Times New Roman"/>
          <w:sz w:val="24"/>
          <w:szCs w:val="24"/>
        </w:rPr>
      </w:pPr>
      <w:r w:rsidRPr="00432CFD">
        <w:rPr>
          <w:rFonts w:eastAsia="Courier New" w:cs="Times New Roman"/>
          <w:sz w:val="24"/>
          <w:szCs w:val="24"/>
        </w:rPr>
        <w:t>Şirketi temsil ve ilzama yetkili kişi / kişilerin</w:t>
      </w:r>
    </w:p>
    <w:p w:rsidR="000B1021" w:rsidRPr="00432CFD" w:rsidRDefault="000B1021" w:rsidP="000B1021">
      <w:pPr>
        <w:spacing w:after="567" w:line="240" w:lineRule="auto"/>
        <w:ind w:left="3509" w:hanging="10"/>
        <w:contextualSpacing/>
        <w:jc w:val="both"/>
        <w:rPr>
          <w:rFonts w:eastAsia="Courier New" w:cs="Times New Roman"/>
          <w:sz w:val="24"/>
          <w:szCs w:val="24"/>
        </w:rPr>
      </w:pPr>
    </w:p>
    <w:p w:rsidR="000B1021" w:rsidRPr="00432CFD" w:rsidRDefault="000B1021" w:rsidP="000B1021">
      <w:pPr>
        <w:spacing w:after="567" w:line="240" w:lineRule="auto"/>
        <w:ind w:left="3509" w:hanging="10"/>
        <w:contextualSpacing/>
        <w:jc w:val="both"/>
        <w:rPr>
          <w:rFonts w:eastAsia="Courier New" w:cs="Times New Roman"/>
          <w:sz w:val="24"/>
          <w:szCs w:val="24"/>
        </w:rPr>
      </w:pPr>
      <w:r w:rsidRPr="00432CFD">
        <w:rPr>
          <w:rFonts w:eastAsia="Courier New" w:cs="Times New Roman"/>
          <w:sz w:val="24"/>
          <w:szCs w:val="24"/>
        </w:rPr>
        <w:t>İsim</w:t>
      </w:r>
    </w:p>
    <w:p w:rsidR="000B1021" w:rsidRPr="00432CFD" w:rsidRDefault="000B1021" w:rsidP="000B1021">
      <w:pPr>
        <w:spacing w:after="567" w:line="240" w:lineRule="auto"/>
        <w:ind w:left="3509" w:hanging="10"/>
        <w:contextualSpacing/>
        <w:jc w:val="both"/>
        <w:rPr>
          <w:rFonts w:eastAsiaTheme="minorEastAsia" w:cs="Times New Roman"/>
          <w:sz w:val="24"/>
          <w:szCs w:val="24"/>
        </w:rPr>
      </w:pPr>
    </w:p>
    <w:p w:rsidR="000B1021" w:rsidRPr="00432CFD" w:rsidRDefault="000B1021" w:rsidP="000B1021">
      <w:pPr>
        <w:spacing w:after="461" w:line="240" w:lineRule="auto"/>
        <w:ind w:left="3480" w:hanging="10"/>
        <w:contextualSpacing/>
        <w:jc w:val="both"/>
        <w:rPr>
          <w:rFonts w:eastAsia="Courier New" w:cs="Times New Roman"/>
          <w:sz w:val="24"/>
          <w:szCs w:val="24"/>
        </w:rPr>
      </w:pPr>
      <w:r w:rsidRPr="00432CFD">
        <w:rPr>
          <w:rFonts w:eastAsia="Courier New" w:cs="Times New Roman"/>
          <w:sz w:val="24"/>
          <w:szCs w:val="24"/>
        </w:rPr>
        <w:t>İmza</w:t>
      </w:r>
    </w:p>
    <w:p w:rsidR="000B1021" w:rsidRPr="00432CFD" w:rsidRDefault="000B1021" w:rsidP="000B1021">
      <w:pPr>
        <w:spacing w:after="461" w:line="240" w:lineRule="auto"/>
        <w:ind w:left="3480" w:hanging="10"/>
        <w:contextualSpacing/>
        <w:jc w:val="both"/>
        <w:rPr>
          <w:rFonts w:eastAsiaTheme="minorEastAsia" w:cs="Times New Roman"/>
          <w:sz w:val="24"/>
          <w:szCs w:val="24"/>
        </w:rPr>
      </w:pPr>
    </w:p>
    <w:p w:rsidR="000B1021" w:rsidRPr="00432CFD" w:rsidRDefault="000B1021" w:rsidP="000B1021">
      <w:pPr>
        <w:spacing w:after="636" w:line="240" w:lineRule="auto"/>
        <w:ind w:left="2772" w:right="1032" w:firstLine="698"/>
        <w:contextualSpacing/>
        <w:jc w:val="both"/>
        <w:rPr>
          <w:rFonts w:cs="Times New Roman"/>
          <w:sz w:val="24"/>
          <w:szCs w:val="24"/>
        </w:rPr>
      </w:pPr>
      <w:r w:rsidRPr="00432CFD">
        <w:rPr>
          <w:rFonts w:eastAsia="Courier New" w:cs="Times New Roman"/>
          <w:sz w:val="24"/>
          <w:szCs w:val="24"/>
        </w:rPr>
        <w:t>Şirket kaşesi</w:t>
      </w:r>
    </w:p>
    <w:p w:rsidR="000B1021" w:rsidRPr="00432CFD" w:rsidRDefault="000B1021" w:rsidP="000B1021">
      <w:pPr>
        <w:spacing w:after="0" w:line="240" w:lineRule="auto"/>
        <w:rPr>
          <w:rFonts w:cs="Times New Roman"/>
          <w:sz w:val="24"/>
          <w:szCs w:val="24"/>
        </w:rPr>
        <w:sectPr w:rsidR="000B1021" w:rsidRPr="00432CFD">
          <w:pgSz w:w="11900" w:h="16840"/>
          <w:pgMar w:top="1525" w:right="1242" w:bottom="3255" w:left="1486" w:header="1134" w:footer="709" w:gutter="0"/>
          <w:pgNumType w:start="1"/>
          <w:cols w:space="708"/>
        </w:sectPr>
      </w:pPr>
    </w:p>
    <w:p w:rsidR="000B1021" w:rsidRPr="00432CFD" w:rsidRDefault="000B1021" w:rsidP="000B1021">
      <w:pPr>
        <w:spacing w:after="913" w:line="240" w:lineRule="auto"/>
        <w:ind w:left="298" w:right="110" w:firstLine="9"/>
        <w:contextualSpacing/>
        <w:jc w:val="both"/>
        <w:rPr>
          <w:rFonts w:cs="Times New Roman"/>
          <w:b/>
          <w:sz w:val="24"/>
          <w:szCs w:val="24"/>
        </w:rPr>
      </w:pPr>
      <w:r w:rsidRPr="00432CFD">
        <w:rPr>
          <w:rFonts w:eastAsia="Times New Roman" w:cs="Times New Roman"/>
          <w:b/>
          <w:sz w:val="24"/>
          <w:szCs w:val="24"/>
        </w:rPr>
        <w:lastRenderedPageBreak/>
        <w:t>EK-4 Açık Eksiltme Teklif Formu</w:t>
      </w:r>
    </w:p>
    <w:p w:rsidR="000B1021" w:rsidRPr="00432CFD" w:rsidRDefault="000B1021" w:rsidP="000B1021">
      <w:pPr>
        <w:spacing w:after="96" w:line="240" w:lineRule="auto"/>
        <w:ind w:left="308" w:hanging="10"/>
        <w:contextualSpacing/>
        <w:jc w:val="both"/>
        <w:rPr>
          <w:rFonts w:eastAsia="Times New Roman" w:cs="Times New Roman"/>
          <w:sz w:val="24"/>
          <w:szCs w:val="24"/>
        </w:rPr>
      </w:pPr>
    </w:p>
    <w:p w:rsidR="000B1021" w:rsidRPr="00432CFD" w:rsidRDefault="000B1021" w:rsidP="000B1021">
      <w:pPr>
        <w:spacing w:after="96" w:line="240" w:lineRule="auto"/>
        <w:ind w:left="308" w:hanging="10"/>
        <w:contextualSpacing/>
        <w:jc w:val="both"/>
        <w:rPr>
          <w:rFonts w:eastAsia="Times New Roman" w:cs="Times New Roman"/>
          <w:b/>
          <w:sz w:val="24"/>
          <w:szCs w:val="24"/>
        </w:rPr>
      </w:pPr>
    </w:p>
    <w:p w:rsidR="000B1021" w:rsidRPr="00432CFD" w:rsidRDefault="000B1021" w:rsidP="000B1021">
      <w:pPr>
        <w:spacing w:after="96" w:line="240" w:lineRule="auto"/>
        <w:ind w:left="308" w:hanging="10"/>
        <w:contextualSpacing/>
        <w:jc w:val="both"/>
        <w:rPr>
          <w:rFonts w:eastAsia="Times New Roman" w:cs="Times New Roman"/>
          <w:b/>
          <w:sz w:val="24"/>
          <w:szCs w:val="24"/>
        </w:rPr>
      </w:pPr>
    </w:p>
    <w:p w:rsidR="000B1021" w:rsidRPr="00432CFD" w:rsidRDefault="00484A02" w:rsidP="000B1021">
      <w:pPr>
        <w:spacing w:after="96" w:line="240" w:lineRule="auto"/>
        <w:ind w:left="308" w:hanging="10"/>
        <w:contextualSpacing/>
        <w:jc w:val="both"/>
        <w:rPr>
          <w:rFonts w:eastAsiaTheme="minorEastAsia" w:cs="Times New Roman"/>
          <w:b/>
          <w:sz w:val="24"/>
          <w:szCs w:val="24"/>
        </w:rPr>
      </w:pPr>
      <w:r>
        <w:rPr>
          <w:rFonts w:eastAsia="Times New Roman" w:cs="Times New Roman"/>
          <w:b/>
          <w:sz w:val="24"/>
          <w:szCs w:val="24"/>
        </w:rPr>
        <w:t>ÇORUM</w:t>
      </w:r>
      <w:r w:rsidR="000B1021" w:rsidRPr="00432CFD">
        <w:rPr>
          <w:rFonts w:eastAsia="Times New Roman" w:cs="Times New Roman"/>
          <w:b/>
          <w:sz w:val="24"/>
          <w:szCs w:val="24"/>
        </w:rPr>
        <w:t xml:space="preserve"> DOĞALGAZ</w:t>
      </w:r>
      <w:r w:rsidR="000B1021" w:rsidRPr="00432CFD">
        <w:rPr>
          <w:rFonts w:cs="Times New Roman"/>
          <w:b/>
          <w:sz w:val="24"/>
          <w:szCs w:val="24"/>
        </w:rPr>
        <w:t xml:space="preserve"> </w:t>
      </w:r>
      <w:r w:rsidR="000B1021" w:rsidRPr="00432CFD">
        <w:rPr>
          <w:rFonts w:eastAsia="Times New Roman" w:cs="Times New Roman"/>
          <w:b/>
          <w:sz w:val="24"/>
          <w:szCs w:val="24"/>
        </w:rPr>
        <w:t>DAĞITIM</w:t>
      </w:r>
      <w:r>
        <w:rPr>
          <w:rFonts w:eastAsia="Times New Roman" w:cs="Times New Roman"/>
          <w:b/>
          <w:sz w:val="24"/>
          <w:szCs w:val="24"/>
        </w:rPr>
        <w:t xml:space="preserve"> SANAYİ VE </w:t>
      </w:r>
      <w:r w:rsidR="000B1021" w:rsidRPr="00432CFD">
        <w:rPr>
          <w:rFonts w:eastAsia="Times New Roman" w:cs="Times New Roman"/>
          <w:b/>
          <w:sz w:val="24"/>
          <w:szCs w:val="24"/>
        </w:rPr>
        <w:t>TİCARET A.Ş.</w:t>
      </w:r>
    </w:p>
    <w:p w:rsidR="000B1021" w:rsidRPr="00274CCB" w:rsidRDefault="000B1021" w:rsidP="00274CCB">
      <w:pPr>
        <w:spacing w:after="17" w:line="240" w:lineRule="auto"/>
        <w:ind w:left="250" w:firstLine="9"/>
        <w:contextualSpacing/>
        <w:jc w:val="both"/>
        <w:rPr>
          <w:rFonts w:cs="Times New Roman"/>
          <w:sz w:val="24"/>
          <w:szCs w:val="24"/>
        </w:rPr>
      </w:pPr>
      <w:r w:rsidRPr="00432CFD">
        <w:rPr>
          <w:rFonts w:eastAsia="Times New Roman" w:cs="Times New Roman"/>
          <w:sz w:val="24"/>
          <w:szCs w:val="24"/>
        </w:rPr>
        <w:t xml:space="preserve">CNG Alım ihalesi ile ilgili olarak, sözleşmenin Yürürlük tarihinden </w:t>
      </w:r>
      <w:r w:rsidR="00484A02">
        <w:rPr>
          <w:rFonts w:eastAsia="Times New Roman" w:cs="Times New Roman"/>
          <w:sz w:val="24"/>
          <w:szCs w:val="24"/>
        </w:rPr>
        <w:t>31/12/2020</w:t>
      </w:r>
      <w:r w:rsidRPr="00432CFD">
        <w:rPr>
          <w:rFonts w:eastAsia="Times New Roman" w:cs="Times New Roman"/>
          <w:sz w:val="24"/>
          <w:szCs w:val="24"/>
        </w:rPr>
        <w:t xml:space="preserve"> tarihine kadar </w:t>
      </w:r>
      <w:r w:rsidRPr="00432CFD">
        <w:rPr>
          <w:rFonts w:cs="Times New Roman"/>
          <w:noProof/>
          <w:sz w:val="24"/>
          <w:szCs w:val="24"/>
          <w:lang w:eastAsia="tr-TR"/>
        </w:rPr>
        <w:drawing>
          <wp:inline distT="0" distB="0" distL="0" distR="0" wp14:anchorId="6C4E3725" wp14:editId="0FA66621">
            <wp:extent cx="4419600" cy="14287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9600" cy="142875"/>
                    </a:xfrm>
                    <a:prstGeom prst="rect">
                      <a:avLst/>
                    </a:prstGeom>
                    <a:noFill/>
                    <a:ln>
                      <a:noFill/>
                    </a:ln>
                  </pic:spPr>
                </pic:pic>
              </a:graphicData>
            </a:graphic>
          </wp:inline>
        </w:drawing>
      </w:r>
      <w:r w:rsidRPr="00432CFD">
        <w:rPr>
          <w:rFonts w:eastAsia="Times New Roman" w:cs="Times New Roman"/>
          <w:sz w:val="24"/>
          <w:szCs w:val="24"/>
        </w:rPr>
        <w:t>) TL/</w:t>
      </w:r>
      <w:proofErr w:type="spellStart"/>
      <w:r w:rsidRPr="00432CFD">
        <w:rPr>
          <w:rFonts w:eastAsia="Times New Roman" w:cs="Times New Roman"/>
          <w:sz w:val="24"/>
          <w:szCs w:val="24"/>
        </w:rPr>
        <w:t>kWh</w:t>
      </w:r>
      <w:proofErr w:type="spellEnd"/>
      <w:r w:rsidRPr="00432CFD">
        <w:rPr>
          <w:rFonts w:eastAsia="Times New Roman" w:cs="Times New Roman"/>
          <w:sz w:val="24"/>
          <w:szCs w:val="24"/>
        </w:rPr>
        <w:t xml:space="preserve"> olarak</w:t>
      </w:r>
      <w:r w:rsidR="00274CCB">
        <w:rPr>
          <w:rFonts w:cs="Times New Roman"/>
          <w:sz w:val="24"/>
          <w:szCs w:val="24"/>
        </w:rPr>
        <w:t xml:space="preserve"> </w:t>
      </w:r>
      <w:r w:rsidRPr="00432CFD">
        <w:rPr>
          <w:rFonts w:eastAsia="Times New Roman" w:cs="Times New Roman"/>
          <w:sz w:val="24"/>
          <w:szCs w:val="24"/>
        </w:rPr>
        <w:t>belirlediğimiz teklifimizi, açık eksiltme sonucunda,</w:t>
      </w:r>
      <w:r w:rsidR="00274CCB">
        <w:rPr>
          <w:rFonts w:cs="Times New Roman"/>
          <w:sz w:val="24"/>
          <w:szCs w:val="24"/>
        </w:rPr>
        <w:t xml:space="preserve"> </w:t>
      </w:r>
      <w:r w:rsidRPr="00432CFD">
        <w:rPr>
          <w:rFonts w:cs="Times New Roman"/>
          <w:noProof/>
          <w:sz w:val="24"/>
          <w:szCs w:val="24"/>
          <w:lang w:eastAsia="tr-TR"/>
        </w:rPr>
        <w:drawing>
          <wp:inline distT="0" distB="0" distL="0" distR="0" wp14:anchorId="4BBA70BF" wp14:editId="4A8436B6">
            <wp:extent cx="4457700" cy="1524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57700" cy="152400"/>
                    </a:xfrm>
                    <a:prstGeom prst="rect">
                      <a:avLst/>
                    </a:prstGeom>
                    <a:noFill/>
                    <a:ln>
                      <a:noFill/>
                    </a:ln>
                  </pic:spPr>
                </pic:pic>
              </a:graphicData>
            </a:graphic>
          </wp:inline>
        </w:drawing>
      </w:r>
      <w:r w:rsidRPr="00432CFD">
        <w:rPr>
          <w:rFonts w:eastAsia="Times New Roman" w:cs="Times New Roman"/>
          <w:sz w:val="24"/>
          <w:szCs w:val="24"/>
        </w:rPr>
        <w:t>) TL/</w:t>
      </w:r>
      <w:proofErr w:type="spellStart"/>
      <w:r w:rsidRPr="00432CFD">
        <w:rPr>
          <w:rFonts w:eastAsia="Times New Roman" w:cs="Times New Roman"/>
          <w:sz w:val="24"/>
          <w:szCs w:val="24"/>
        </w:rPr>
        <w:t>kWh</w:t>
      </w:r>
      <w:proofErr w:type="spellEnd"/>
      <w:r w:rsidRPr="00432CFD">
        <w:rPr>
          <w:rFonts w:eastAsia="Times New Roman" w:cs="Times New Roman"/>
          <w:sz w:val="24"/>
          <w:szCs w:val="24"/>
        </w:rPr>
        <w:t xml:space="preserve"> olarak </w:t>
      </w:r>
      <w:proofErr w:type="gramStart"/>
      <w:r w:rsidRPr="00432CFD">
        <w:rPr>
          <w:rFonts w:eastAsia="Times New Roman" w:cs="Times New Roman"/>
          <w:sz w:val="24"/>
          <w:szCs w:val="24"/>
        </w:rPr>
        <w:t>revize etmiş</w:t>
      </w:r>
      <w:proofErr w:type="gramEnd"/>
      <w:r w:rsidRPr="00432CFD">
        <w:rPr>
          <w:rFonts w:eastAsia="Times New Roman" w:cs="Times New Roman"/>
          <w:sz w:val="24"/>
          <w:szCs w:val="24"/>
        </w:rPr>
        <w:t xml:space="preserve"> bulunduğumuzu </w:t>
      </w:r>
      <w:proofErr w:type="spellStart"/>
      <w:r w:rsidRPr="00432CFD">
        <w:rPr>
          <w:rFonts w:eastAsia="Times New Roman" w:cs="Times New Roman"/>
          <w:sz w:val="24"/>
          <w:szCs w:val="24"/>
        </w:rPr>
        <w:t>bila</w:t>
      </w:r>
      <w:proofErr w:type="spellEnd"/>
      <w:r w:rsidRPr="00432CFD">
        <w:rPr>
          <w:rFonts w:eastAsia="Times New Roman" w:cs="Times New Roman"/>
          <w:sz w:val="24"/>
          <w:szCs w:val="24"/>
        </w:rPr>
        <w:t xml:space="preserve"> kabili rücu kabul, beyan ve taahhüt ederiz.</w:t>
      </w:r>
    </w:p>
    <w:p w:rsidR="00484A02" w:rsidRDefault="00484A02" w:rsidP="000B1021">
      <w:pPr>
        <w:spacing w:after="17" w:line="240" w:lineRule="auto"/>
        <w:ind w:left="216" w:firstLine="9"/>
        <w:contextualSpacing/>
        <w:jc w:val="both"/>
        <w:rPr>
          <w:rFonts w:eastAsia="Times New Roman" w:cs="Times New Roman"/>
          <w:sz w:val="24"/>
          <w:szCs w:val="24"/>
        </w:rPr>
      </w:pPr>
    </w:p>
    <w:p w:rsidR="00484A02" w:rsidRDefault="00484A02" w:rsidP="000B1021">
      <w:pPr>
        <w:spacing w:after="17" w:line="240" w:lineRule="auto"/>
        <w:ind w:left="216" w:firstLine="9"/>
        <w:contextualSpacing/>
        <w:jc w:val="both"/>
        <w:rPr>
          <w:rFonts w:eastAsia="Times New Roman" w:cs="Times New Roman"/>
          <w:sz w:val="24"/>
          <w:szCs w:val="24"/>
        </w:rPr>
      </w:pPr>
    </w:p>
    <w:p w:rsidR="00484A02" w:rsidRPr="00432CFD" w:rsidRDefault="00484A02" w:rsidP="000B1021">
      <w:pPr>
        <w:spacing w:after="17" w:line="240" w:lineRule="auto"/>
        <w:ind w:left="216" w:firstLine="9"/>
        <w:contextualSpacing/>
        <w:jc w:val="both"/>
        <w:rPr>
          <w:rFonts w:cs="Times New Roman"/>
          <w:sz w:val="24"/>
          <w:szCs w:val="24"/>
        </w:rPr>
      </w:pPr>
    </w:p>
    <w:p w:rsidR="000B1021" w:rsidRPr="00432CFD" w:rsidRDefault="00484A02" w:rsidP="000B1021">
      <w:pPr>
        <w:pStyle w:val="Balk5"/>
        <w:spacing w:after="1306" w:line="240" w:lineRule="auto"/>
        <w:contextualSpacing/>
        <w:jc w:val="both"/>
        <w:rPr>
          <w:rFonts w:asciiTheme="minorHAnsi" w:eastAsia="Times New Roman" w:hAnsiTheme="minorHAnsi" w:cs="Times New Roman"/>
          <w:color w:val="auto"/>
          <w:sz w:val="24"/>
          <w:szCs w:val="24"/>
        </w:rPr>
      </w:pPr>
      <w:r>
        <w:rPr>
          <w:rFonts w:asciiTheme="minorHAnsi" w:eastAsia="Times New Roman" w:hAnsiTheme="minorHAnsi" w:cs="Times New Roman"/>
          <w:color w:val="auto"/>
          <w:sz w:val="24"/>
          <w:szCs w:val="24"/>
        </w:rPr>
        <w:t xml:space="preserve">        </w:t>
      </w:r>
      <w:r w:rsidR="000B1021" w:rsidRPr="00432CFD">
        <w:rPr>
          <w:rFonts w:asciiTheme="minorHAnsi" w:eastAsia="Times New Roman" w:hAnsiTheme="minorHAnsi" w:cs="Times New Roman"/>
          <w:color w:val="auto"/>
          <w:sz w:val="24"/>
          <w:szCs w:val="24"/>
        </w:rPr>
        <w:t>Tarih .../.../</w:t>
      </w:r>
      <w:r w:rsidR="000B1021" w:rsidRPr="00432CFD">
        <w:rPr>
          <w:rFonts w:asciiTheme="minorHAnsi" w:hAnsiTheme="minorHAnsi" w:cs="Times New Roman"/>
          <w:noProof/>
          <w:color w:val="auto"/>
          <w:sz w:val="24"/>
          <w:szCs w:val="24"/>
          <w:lang w:eastAsia="tr-TR"/>
        </w:rPr>
        <w:drawing>
          <wp:inline distT="0" distB="0" distL="0" distR="0">
            <wp:extent cx="200025" cy="285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28575"/>
                    </a:xfrm>
                    <a:prstGeom prst="rect">
                      <a:avLst/>
                    </a:prstGeom>
                    <a:noFill/>
                    <a:ln>
                      <a:noFill/>
                    </a:ln>
                  </pic:spPr>
                </pic:pic>
              </a:graphicData>
            </a:graphic>
          </wp:inline>
        </w:drawing>
      </w:r>
    </w:p>
    <w:p w:rsidR="000B1021" w:rsidRPr="00432CFD" w:rsidRDefault="000B1021" w:rsidP="000B1021">
      <w:pPr>
        <w:pStyle w:val="Balk5"/>
        <w:spacing w:after="1306" w:line="240" w:lineRule="auto"/>
        <w:contextualSpacing/>
        <w:jc w:val="both"/>
        <w:rPr>
          <w:rFonts w:asciiTheme="minorHAnsi" w:eastAsia="Times New Roman" w:hAnsiTheme="minorHAnsi" w:cs="Times New Roman"/>
          <w:color w:val="auto"/>
          <w:sz w:val="24"/>
          <w:szCs w:val="24"/>
        </w:rPr>
      </w:pPr>
    </w:p>
    <w:p w:rsidR="000B1021" w:rsidRPr="00432CFD" w:rsidRDefault="000B1021" w:rsidP="000B1021">
      <w:pPr>
        <w:pStyle w:val="Balk5"/>
        <w:spacing w:after="1306" w:line="240" w:lineRule="auto"/>
        <w:ind w:left="2998" w:firstLine="708"/>
        <w:contextualSpacing/>
        <w:jc w:val="both"/>
        <w:rPr>
          <w:rFonts w:asciiTheme="minorHAnsi" w:eastAsia="Times New Roman" w:hAnsiTheme="minorHAnsi" w:cs="Times New Roman"/>
          <w:color w:val="auto"/>
          <w:sz w:val="24"/>
          <w:szCs w:val="24"/>
        </w:rPr>
      </w:pPr>
      <w:r w:rsidRPr="00432CFD">
        <w:rPr>
          <w:rFonts w:asciiTheme="minorHAnsi" w:eastAsia="Times New Roman" w:hAnsiTheme="minorHAnsi" w:cs="Times New Roman"/>
          <w:color w:val="auto"/>
          <w:sz w:val="24"/>
          <w:szCs w:val="24"/>
        </w:rPr>
        <w:t>Şirketi temsil ve İlzama yetkili kişi / kişilerin</w:t>
      </w:r>
    </w:p>
    <w:p w:rsidR="000B1021" w:rsidRPr="00432CFD" w:rsidRDefault="000B1021" w:rsidP="000B1021">
      <w:pPr>
        <w:pStyle w:val="Balk5"/>
        <w:spacing w:after="1306" w:line="240" w:lineRule="auto"/>
        <w:ind w:left="2998" w:firstLine="708"/>
        <w:contextualSpacing/>
        <w:jc w:val="both"/>
        <w:rPr>
          <w:rFonts w:asciiTheme="minorHAnsi" w:eastAsia="Times New Roman" w:hAnsiTheme="minorHAnsi" w:cs="Times New Roman"/>
          <w:color w:val="auto"/>
          <w:sz w:val="24"/>
          <w:szCs w:val="24"/>
        </w:rPr>
      </w:pPr>
    </w:p>
    <w:p w:rsidR="000B1021" w:rsidRPr="00432CFD" w:rsidRDefault="000B1021" w:rsidP="000B1021">
      <w:pPr>
        <w:pStyle w:val="Balk5"/>
        <w:spacing w:after="1306" w:line="240" w:lineRule="auto"/>
        <w:ind w:left="2998" w:firstLine="708"/>
        <w:contextualSpacing/>
        <w:jc w:val="both"/>
        <w:rPr>
          <w:rFonts w:asciiTheme="minorHAnsi" w:eastAsia="Courier New" w:hAnsiTheme="minorHAnsi" w:cs="Times New Roman"/>
          <w:color w:val="auto"/>
          <w:sz w:val="24"/>
          <w:szCs w:val="24"/>
        </w:rPr>
      </w:pPr>
      <w:r w:rsidRPr="00432CFD">
        <w:rPr>
          <w:rFonts w:asciiTheme="minorHAnsi" w:eastAsia="Courier New" w:hAnsiTheme="minorHAnsi" w:cs="Times New Roman"/>
          <w:color w:val="auto"/>
          <w:sz w:val="24"/>
          <w:szCs w:val="24"/>
        </w:rPr>
        <w:t>İsim</w:t>
      </w:r>
    </w:p>
    <w:p w:rsidR="000B1021" w:rsidRPr="00432CFD" w:rsidRDefault="000B1021" w:rsidP="000B1021">
      <w:pPr>
        <w:pStyle w:val="Balk5"/>
        <w:spacing w:after="1306" w:line="240" w:lineRule="auto"/>
        <w:ind w:left="2998" w:firstLine="708"/>
        <w:contextualSpacing/>
        <w:jc w:val="both"/>
        <w:rPr>
          <w:rFonts w:asciiTheme="minorHAnsi" w:eastAsia="Courier New" w:hAnsiTheme="minorHAnsi" w:cs="Times New Roman"/>
          <w:color w:val="auto"/>
          <w:sz w:val="24"/>
          <w:szCs w:val="24"/>
        </w:rPr>
      </w:pPr>
    </w:p>
    <w:p w:rsidR="000B1021" w:rsidRPr="00432CFD" w:rsidRDefault="000B1021" w:rsidP="000B1021">
      <w:pPr>
        <w:pStyle w:val="Balk5"/>
        <w:spacing w:after="1306" w:line="240" w:lineRule="auto"/>
        <w:ind w:left="2998" w:firstLine="708"/>
        <w:contextualSpacing/>
        <w:jc w:val="both"/>
        <w:rPr>
          <w:rFonts w:asciiTheme="minorHAnsi" w:eastAsia="Times New Roman" w:hAnsiTheme="minorHAnsi" w:cs="Times New Roman"/>
          <w:color w:val="auto"/>
          <w:sz w:val="24"/>
          <w:szCs w:val="24"/>
        </w:rPr>
      </w:pPr>
      <w:r w:rsidRPr="00432CFD">
        <w:rPr>
          <w:rFonts w:asciiTheme="minorHAnsi" w:eastAsia="Times New Roman" w:hAnsiTheme="minorHAnsi" w:cs="Times New Roman"/>
          <w:color w:val="auto"/>
          <w:sz w:val="24"/>
          <w:szCs w:val="24"/>
        </w:rPr>
        <w:t>İmza</w:t>
      </w:r>
    </w:p>
    <w:p w:rsidR="000B1021" w:rsidRPr="00432CFD" w:rsidRDefault="000B1021" w:rsidP="000B1021">
      <w:pPr>
        <w:pStyle w:val="Balk5"/>
        <w:spacing w:after="1306" w:line="240" w:lineRule="auto"/>
        <w:ind w:left="2998" w:firstLine="708"/>
        <w:contextualSpacing/>
        <w:jc w:val="both"/>
        <w:rPr>
          <w:rFonts w:asciiTheme="minorHAnsi" w:eastAsia="Times New Roman" w:hAnsiTheme="minorHAnsi" w:cs="Times New Roman"/>
          <w:color w:val="auto"/>
          <w:sz w:val="24"/>
          <w:szCs w:val="24"/>
        </w:rPr>
      </w:pPr>
    </w:p>
    <w:p w:rsidR="000B1021" w:rsidRPr="00432CFD" w:rsidRDefault="000B1021" w:rsidP="000B1021">
      <w:pPr>
        <w:pStyle w:val="Balk5"/>
        <w:spacing w:after="1306" w:line="240" w:lineRule="auto"/>
        <w:ind w:left="2998" w:firstLine="708"/>
        <w:contextualSpacing/>
        <w:jc w:val="both"/>
        <w:rPr>
          <w:rFonts w:asciiTheme="minorHAnsi" w:hAnsiTheme="minorHAnsi" w:cs="Times New Roman"/>
          <w:color w:val="auto"/>
          <w:sz w:val="24"/>
          <w:szCs w:val="24"/>
        </w:rPr>
      </w:pPr>
      <w:r w:rsidRPr="00432CFD">
        <w:rPr>
          <w:rFonts w:asciiTheme="minorHAnsi" w:eastAsia="Times New Roman" w:hAnsiTheme="minorHAnsi" w:cs="Times New Roman"/>
          <w:color w:val="auto"/>
          <w:sz w:val="24"/>
          <w:szCs w:val="24"/>
        </w:rPr>
        <w:t>Şirket kaşesi</w:t>
      </w:r>
    </w:p>
    <w:p w:rsidR="000B1021" w:rsidRPr="00432CFD" w:rsidRDefault="000B1021" w:rsidP="000B1021">
      <w:pPr>
        <w:spacing w:after="0" w:line="240" w:lineRule="auto"/>
        <w:ind w:left="308" w:right="341" w:hanging="10"/>
        <w:contextualSpacing/>
        <w:jc w:val="both"/>
        <w:rPr>
          <w:rFonts w:eastAsia="Times New Roman" w:cs="Times New Roman"/>
          <w:sz w:val="24"/>
          <w:szCs w:val="24"/>
        </w:rPr>
      </w:pPr>
    </w:p>
    <w:p w:rsidR="000B1021" w:rsidRPr="00432CFD" w:rsidRDefault="000B1021" w:rsidP="000B1021">
      <w:pPr>
        <w:spacing w:after="0" w:line="240" w:lineRule="auto"/>
        <w:ind w:left="308" w:right="341" w:hanging="10"/>
        <w:contextualSpacing/>
        <w:jc w:val="both"/>
        <w:rPr>
          <w:rFonts w:eastAsia="Times New Roman" w:cs="Times New Roman"/>
          <w:sz w:val="24"/>
          <w:szCs w:val="24"/>
        </w:rPr>
      </w:pPr>
    </w:p>
    <w:p w:rsidR="000B1021" w:rsidRPr="00432CFD" w:rsidRDefault="000B1021" w:rsidP="000B1021">
      <w:pPr>
        <w:spacing w:after="0" w:line="240" w:lineRule="auto"/>
        <w:ind w:left="308" w:right="341" w:hanging="10"/>
        <w:contextualSpacing/>
        <w:jc w:val="both"/>
        <w:rPr>
          <w:rFonts w:eastAsia="Times New Roman" w:cs="Times New Roman"/>
          <w:sz w:val="24"/>
          <w:szCs w:val="24"/>
        </w:rPr>
      </w:pPr>
    </w:p>
    <w:p w:rsidR="000B1021" w:rsidRPr="00432CFD" w:rsidRDefault="000B1021" w:rsidP="000B1021">
      <w:pPr>
        <w:spacing w:after="0" w:line="240" w:lineRule="auto"/>
        <w:ind w:left="308" w:right="341" w:hanging="10"/>
        <w:contextualSpacing/>
        <w:jc w:val="both"/>
        <w:rPr>
          <w:rFonts w:eastAsia="Times New Roman" w:cs="Times New Roman"/>
          <w:sz w:val="24"/>
          <w:szCs w:val="24"/>
        </w:rPr>
      </w:pPr>
    </w:p>
    <w:p w:rsidR="000B1021" w:rsidRPr="00432CFD" w:rsidRDefault="000B1021" w:rsidP="000B1021">
      <w:pPr>
        <w:spacing w:after="0" w:line="240" w:lineRule="auto"/>
        <w:ind w:left="308" w:right="341" w:hanging="10"/>
        <w:contextualSpacing/>
        <w:jc w:val="both"/>
        <w:rPr>
          <w:rFonts w:eastAsia="Times New Roman" w:cs="Times New Roman"/>
          <w:sz w:val="24"/>
          <w:szCs w:val="24"/>
        </w:rPr>
      </w:pPr>
    </w:p>
    <w:p w:rsidR="000B1021" w:rsidRPr="00432CFD" w:rsidRDefault="000B1021" w:rsidP="000B1021">
      <w:pPr>
        <w:spacing w:after="0" w:line="240" w:lineRule="auto"/>
        <w:ind w:left="308" w:right="341" w:hanging="10"/>
        <w:contextualSpacing/>
        <w:jc w:val="both"/>
        <w:rPr>
          <w:rFonts w:eastAsia="Times New Roman" w:cs="Times New Roman"/>
          <w:sz w:val="24"/>
          <w:szCs w:val="24"/>
        </w:rPr>
      </w:pPr>
    </w:p>
    <w:p w:rsidR="000B1021" w:rsidRPr="00432CFD" w:rsidRDefault="000B1021" w:rsidP="000B1021">
      <w:pPr>
        <w:spacing w:after="0" w:line="240" w:lineRule="auto"/>
        <w:ind w:left="308" w:right="341" w:hanging="10"/>
        <w:contextualSpacing/>
        <w:jc w:val="both"/>
        <w:rPr>
          <w:rFonts w:eastAsia="Times New Roman" w:cs="Times New Roman"/>
          <w:sz w:val="24"/>
          <w:szCs w:val="24"/>
        </w:rPr>
      </w:pPr>
    </w:p>
    <w:p w:rsidR="000B1021" w:rsidRPr="00432CFD" w:rsidRDefault="000B1021" w:rsidP="000B1021"/>
    <w:p w:rsidR="000B1021" w:rsidRPr="00432CFD" w:rsidRDefault="000B1021" w:rsidP="000B1021"/>
    <w:p w:rsidR="000B1021" w:rsidRPr="00432CFD" w:rsidRDefault="000B1021" w:rsidP="000B1021"/>
    <w:p w:rsidR="000B1021" w:rsidRPr="00432CFD" w:rsidRDefault="000B1021" w:rsidP="000B1021"/>
    <w:p w:rsidR="00C9357D" w:rsidRPr="00432CFD" w:rsidRDefault="00C9357D">
      <w:pPr>
        <w:jc w:val="both"/>
        <w:rPr>
          <w:rFonts w:cs="Times New Roman"/>
          <w:sz w:val="24"/>
          <w:szCs w:val="24"/>
        </w:rPr>
      </w:pPr>
    </w:p>
    <w:sectPr w:rsidR="00C9357D" w:rsidRPr="00432C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52A4D"/>
    <w:multiLevelType w:val="hybridMultilevel"/>
    <w:tmpl w:val="10726976"/>
    <w:lvl w:ilvl="0" w:tplc="69E0355C">
      <w:start w:val="1"/>
      <w:numFmt w:val="decimal"/>
      <w:lvlText w:val="%1)"/>
      <w:lvlJc w:val="left"/>
      <w:pPr>
        <w:ind w:left="29"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1" w:tplc="8F846616">
      <w:start w:val="1"/>
      <w:numFmt w:val="lowerLetter"/>
      <w:lvlText w:val="%2"/>
      <w:lvlJc w:val="left"/>
      <w:pPr>
        <w:ind w:left="1843"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2" w:tplc="BB8C9126">
      <w:start w:val="1"/>
      <w:numFmt w:val="lowerRoman"/>
      <w:lvlText w:val="%3"/>
      <w:lvlJc w:val="left"/>
      <w:pPr>
        <w:ind w:left="2563"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3" w:tplc="DE36797A">
      <w:start w:val="1"/>
      <w:numFmt w:val="decimal"/>
      <w:lvlText w:val="%4"/>
      <w:lvlJc w:val="left"/>
      <w:pPr>
        <w:ind w:left="3283"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4" w:tplc="D09C99EA">
      <w:start w:val="1"/>
      <w:numFmt w:val="lowerLetter"/>
      <w:lvlText w:val="%5"/>
      <w:lvlJc w:val="left"/>
      <w:pPr>
        <w:ind w:left="4003"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5" w:tplc="56E4EC2A">
      <w:start w:val="1"/>
      <w:numFmt w:val="lowerRoman"/>
      <w:lvlText w:val="%6"/>
      <w:lvlJc w:val="left"/>
      <w:pPr>
        <w:ind w:left="4723"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6" w:tplc="9446CB5E">
      <w:start w:val="1"/>
      <w:numFmt w:val="decimal"/>
      <w:lvlText w:val="%7"/>
      <w:lvlJc w:val="left"/>
      <w:pPr>
        <w:ind w:left="5443"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7" w:tplc="93BE6D52">
      <w:start w:val="1"/>
      <w:numFmt w:val="lowerLetter"/>
      <w:lvlText w:val="%8"/>
      <w:lvlJc w:val="left"/>
      <w:pPr>
        <w:ind w:left="6163"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8" w:tplc="4BB005DC">
      <w:start w:val="1"/>
      <w:numFmt w:val="lowerRoman"/>
      <w:lvlText w:val="%9"/>
      <w:lvlJc w:val="left"/>
      <w:pPr>
        <w:ind w:left="6883"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53E49ED"/>
    <w:multiLevelType w:val="multilevel"/>
    <w:tmpl w:val="7F1E32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A2F1D"/>
    <w:multiLevelType w:val="multilevel"/>
    <w:tmpl w:val="47E6A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0F474450"/>
    <w:multiLevelType w:val="multilevel"/>
    <w:tmpl w:val="E0828C86"/>
    <w:lvl w:ilvl="0">
      <w:start w:val="8"/>
      <w:numFmt w:val="decimal"/>
      <w:lvlText w:val="%1."/>
      <w:lvlJc w:val="left"/>
      <w:pPr>
        <w:ind w:left="360" w:hanging="360"/>
      </w:pPr>
      <w:rPr>
        <w:rFonts w:eastAsia="Times New Roman"/>
        <w:b/>
      </w:rPr>
    </w:lvl>
    <w:lvl w:ilvl="1">
      <w:start w:val="1"/>
      <w:numFmt w:val="decimal"/>
      <w:lvlText w:val="%1.%2."/>
      <w:lvlJc w:val="left"/>
      <w:pPr>
        <w:ind w:left="360" w:hanging="360"/>
      </w:pPr>
      <w:rPr>
        <w:rFonts w:eastAsia="Times New Roman"/>
        <w:b/>
      </w:rPr>
    </w:lvl>
    <w:lvl w:ilvl="2">
      <w:start w:val="1"/>
      <w:numFmt w:val="decimal"/>
      <w:lvlText w:val="%1.%2.%3."/>
      <w:lvlJc w:val="left"/>
      <w:pPr>
        <w:ind w:left="988" w:hanging="720"/>
      </w:pPr>
      <w:rPr>
        <w:rFonts w:eastAsia="Times New Roman"/>
        <w:b/>
      </w:rPr>
    </w:lvl>
    <w:lvl w:ilvl="3">
      <w:start w:val="1"/>
      <w:numFmt w:val="decimal"/>
      <w:lvlText w:val="%1.%2.%3.%4."/>
      <w:lvlJc w:val="left"/>
      <w:pPr>
        <w:ind w:left="1122" w:hanging="720"/>
      </w:pPr>
      <w:rPr>
        <w:rFonts w:eastAsia="Times New Roman"/>
        <w:b/>
      </w:rPr>
    </w:lvl>
    <w:lvl w:ilvl="4">
      <w:start w:val="1"/>
      <w:numFmt w:val="decimal"/>
      <w:lvlText w:val="%1.%2.%3.%4.%5."/>
      <w:lvlJc w:val="left"/>
      <w:pPr>
        <w:ind w:left="1616" w:hanging="1080"/>
      </w:pPr>
      <w:rPr>
        <w:rFonts w:eastAsia="Times New Roman"/>
        <w:b/>
      </w:rPr>
    </w:lvl>
    <w:lvl w:ilvl="5">
      <w:start w:val="1"/>
      <w:numFmt w:val="decimal"/>
      <w:lvlText w:val="%1.%2.%3.%4.%5.%6."/>
      <w:lvlJc w:val="left"/>
      <w:pPr>
        <w:ind w:left="1750" w:hanging="1080"/>
      </w:pPr>
      <w:rPr>
        <w:rFonts w:eastAsia="Times New Roman"/>
        <w:b/>
      </w:rPr>
    </w:lvl>
    <w:lvl w:ilvl="6">
      <w:start w:val="1"/>
      <w:numFmt w:val="decimal"/>
      <w:lvlText w:val="%1.%2.%3.%4.%5.%6.%7."/>
      <w:lvlJc w:val="left"/>
      <w:pPr>
        <w:ind w:left="2244" w:hanging="1440"/>
      </w:pPr>
      <w:rPr>
        <w:rFonts w:eastAsia="Times New Roman"/>
        <w:b/>
      </w:rPr>
    </w:lvl>
    <w:lvl w:ilvl="7">
      <w:start w:val="1"/>
      <w:numFmt w:val="decimal"/>
      <w:lvlText w:val="%1.%2.%3.%4.%5.%6.%7.%8."/>
      <w:lvlJc w:val="left"/>
      <w:pPr>
        <w:ind w:left="2378" w:hanging="1440"/>
      </w:pPr>
      <w:rPr>
        <w:rFonts w:eastAsia="Times New Roman"/>
        <w:b/>
      </w:rPr>
    </w:lvl>
    <w:lvl w:ilvl="8">
      <w:start w:val="1"/>
      <w:numFmt w:val="decimal"/>
      <w:lvlText w:val="%1.%2.%3.%4.%5.%6.%7.%8.%9."/>
      <w:lvlJc w:val="left"/>
      <w:pPr>
        <w:ind w:left="2872" w:hanging="1800"/>
      </w:pPr>
      <w:rPr>
        <w:rFonts w:eastAsia="Times New Roman"/>
        <w:b/>
      </w:rPr>
    </w:lvl>
  </w:abstractNum>
  <w:abstractNum w:abstractNumId="5" w15:restartNumberingAfterBreak="0">
    <w:nsid w:val="13BA05C5"/>
    <w:multiLevelType w:val="multilevel"/>
    <w:tmpl w:val="3BDE0C02"/>
    <w:lvl w:ilvl="0">
      <w:start w:val="13"/>
      <w:numFmt w:val="decimal"/>
      <w:lvlText w:val="%1."/>
      <w:lvlJc w:val="left"/>
      <w:pPr>
        <w:ind w:left="480" w:hanging="480"/>
      </w:pPr>
      <w:rPr>
        <w:rFonts w:eastAsia="Courier New"/>
      </w:rPr>
    </w:lvl>
    <w:lvl w:ilvl="1">
      <w:start w:val="3"/>
      <w:numFmt w:val="decimal"/>
      <w:lvlText w:val="%1.%2."/>
      <w:lvlJc w:val="left"/>
      <w:pPr>
        <w:ind w:left="614" w:hanging="480"/>
      </w:pPr>
      <w:rPr>
        <w:rFonts w:eastAsia="Courier New"/>
        <w:b/>
      </w:rPr>
    </w:lvl>
    <w:lvl w:ilvl="2">
      <w:start w:val="1"/>
      <w:numFmt w:val="decimal"/>
      <w:lvlText w:val="%1.%2.%3."/>
      <w:lvlJc w:val="left"/>
      <w:pPr>
        <w:ind w:left="988" w:hanging="720"/>
      </w:pPr>
      <w:rPr>
        <w:rFonts w:eastAsia="Courier New"/>
      </w:rPr>
    </w:lvl>
    <w:lvl w:ilvl="3">
      <w:start w:val="1"/>
      <w:numFmt w:val="decimal"/>
      <w:lvlText w:val="%1.%2.%3.%4."/>
      <w:lvlJc w:val="left"/>
      <w:pPr>
        <w:ind w:left="1122" w:hanging="720"/>
      </w:pPr>
      <w:rPr>
        <w:rFonts w:eastAsia="Courier New"/>
      </w:rPr>
    </w:lvl>
    <w:lvl w:ilvl="4">
      <w:start w:val="1"/>
      <w:numFmt w:val="decimal"/>
      <w:lvlText w:val="%1.%2.%3.%4.%5."/>
      <w:lvlJc w:val="left"/>
      <w:pPr>
        <w:ind w:left="1616" w:hanging="1080"/>
      </w:pPr>
      <w:rPr>
        <w:rFonts w:eastAsia="Courier New"/>
      </w:rPr>
    </w:lvl>
    <w:lvl w:ilvl="5">
      <w:start w:val="1"/>
      <w:numFmt w:val="decimal"/>
      <w:lvlText w:val="%1.%2.%3.%4.%5.%6."/>
      <w:lvlJc w:val="left"/>
      <w:pPr>
        <w:ind w:left="1750" w:hanging="1080"/>
      </w:pPr>
      <w:rPr>
        <w:rFonts w:eastAsia="Courier New"/>
      </w:rPr>
    </w:lvl>
    <w:lvl w:ilvl="6">
      <w:start w:val="1"/>
      <w:numFmt w:val="decimal"/>
      <w:lvlText w:val="%1.%2.%3.%4.%5.%6.%7."/>
      <w:lvlJc w:val="left"/>
      <w:pPr>
        <w:ind w:left="2244" w:hanging="1440"/>
      </w:pPr>
      <w:rPr>
        <w:rFonts w:eastAsia="Courier New"/>
      </w:rPr>
    </w:lvl>
    <w:lvl w:ilvl="7">
      <w:start w:val="1"/>
      <w:numFmt w:val="decimal"/>
      <w:lvlText w:val="%1.%2.%3.%4.%5.%6.%7.%8."/>
      <w:lvlJc w:val="left"/>
      <w:pPr>
        <w:ind w:left="2378" w:hanging="1440"/>
      </w:pPr>
      <w:rPr>
        <w:rFonts w:eastAsia="Courier New"/>
      </w:rPr>
    </w:lvl>
    <w:lvl w:ilvl="8">
      <w:start w:val="1"/>
      <w:numFmt w:val="decimal"/>
      <w:lvlText w:val="%1.%2.%3.%4.%5.%6.%7.%8.%9."/>
      <w:lvlJc w:val="left"/>
      <w:pPr>
        <w:ind w:left="2872" w:hanging="1800"/>
      </w:pPr>
      <w:rPr>
        <w:rFonts w:eastAsia="Courier New"/>
      </w:rPr>
    </w:lvl>
  </w:abstractNum>
  <w:abstractNum w:abstractNumId="6" w15:restartNumberingAfterBreak="0">
    <w:nsid w:val="2D8B60C8"/>
    <w:multiLevelType w:val="multilevel"/>
    <w:tmpl w:val="D1D6B398"/>
    <w:lvl w:ilvl="0">
      <w:start w:val="1"/>
      <w:numFmt w:val="decimal"/>
      <w:lvlText w:val="%1."/>
      <w:lvlJc w:val="left"/>
      <w:pPr>
        <w:ind w:left="355" w:hanging="360"/>
      </w:pPr>
    </w:lvl>
    <w:lvl w:ilvl="1">
      <w:start w:val="1"/>
      <w:numFmt w:val="decimal"/>
      <w:isLgl/>
      <w:lvlText w:val="%1.%2."/>
      <w:lvlJc w:val="left"/>
      <w:pPr>
        <w:ind w:left="928" w:hanging="360"/>
      </w:pPr>
      <w:rPr>
        <w:rFonts w:asciiTheme="minorHAnsi" w:hAnsiTheme="minorHAnsi" w:cstheme="minorHAnsi" w:hint="default"/>
        <w:b/>
      </w:rPr>
    </w:lvl>
    <w:lvl w:ilvl="2">
      <w:start w:val="1"/>
      <w:numFmt w:val="decimal"/>
      <w:isLgl/>
      <w:lvlText w:val="%1.%2.%3."/>
      <w:lvlJc w:val="left"/>
      <w:pPr>
        <w:ind w:left="725" w:hanging="720"/>
      </w:pPr>
      <w:rPr>
        <w:b/>
      </w:rPr>
    </w:lvl>
    <w:lvl w:ilvl="3">
      <w:start w:val="1"/>
      <w:numFmt w:val="decimal"/>
      <w:isLgl/>
      <w:lvlText w:val="%1.%2.%3.%4."/>
      <w:lvlJc w:val="left"/>
      <w:pPr>
        <w:ind w:left="730" w:hanging="720"/>
      </w:pPr>
      <w:rPr>
        <w:b/>
      </w:rPr>
    </w:lvl>
    <w:lvl w:ilvl="4">
      <w:start w:val="1"/>
      <w:numFmt w:val="decimal"/>
      <w:isLgl/>
      <w:lvlText w:val="%1.%2.%3.%4.%5."/>
      <w:lvlJc w:val="left"/>
      <w:pPr>
        <w:ind w:left="1095" w:hanging="1080"/>
      </w:pPr>
      <w:rPr>
        <w:b/>
      </w:rPr>
    </w:lvl>
    <w:lvl w:ilvl="5">
      <w:start w:val="1"/>
      <w:numFmt w:val="decimal"/>
      <w:isLgl/>
      <w:lvlText w:val="%1.%2.%3.%4.%5.%6."/>
      <w:lvlJc w:val="left"/>
      <w:pPr>
        <w:ind w:left="1100" w:hanging="1080"/>
      </w:pPr>
      <w:rPr>
        <w:b/>
      </w:rPr>
    </w:lvl>
    <w:lvl w:ilvl="6">
      <w:start w:val="1"/>
      <w:numFmt w:val="decimal"/>
      <w:isLgl/>
      <w:lvlText w:val="%1.%2.%3.%4.%5.%6.%7."/>
      <w:lvlJc w:val="left"/>
      <w:pPr>
        <w:ind w:left="1465" w:hanging="1440"/>
      </w:pPr>
      <w:rPr>
        <w:b/>
      </w:rPr>
    </w:lvl>
    <w:lvl w:ilvl="7">
      <w:start w:val="1"/>
      <w:numFmt w:val="decimal"/>
      <w:isLgl/>
      <w:lvlText w:val="%1.%2.%3.%4.%5.%6.%7.%8."/>
      <w:lvlJc w:val="left"/>
      <w:pPr>
        <w:ind w:left="1470" w:hanging="1440"/>
      </w:pPr>
      <w:rPr>
        <w:b/>
      </w:rPr>
    </w:lvl>
    <w:lvl w:ilvl="8">
      <w:start w:val="1"/>
      <w:numFmt w:val="decimal"/>
      <w:isLgl/>
      <w:lvlText w:val="%1.%2.%3.%4.%5.%6.%7.%8.%9."/>
      <w:lvlJc w:val="left"/>
      <w:pPr>
        <w:ind w:left="1835" w:hanging="1800"/>
      </w:pPr>
      <w:rPr>
        <w:b/>
      </w:rPr>
    </w:lvl>
  </w:abstractNum>
  <w:abstractNum w:abstractNumId="7" w15:restartNumberingAfterBreak="0">
    <w:nsid w:val="3C4028C2"/>
    <w:multiLevelType w:val="hybridMultilevel"/>
    <w:tmpl w:val="F662A17A"/>
    <w:lvl w:ilvl="0" w:tplc="551A3DA6">
      <w:start w:val="1"/>
      <w:numFmt w:val="upperLetter"/>
      <w:lvlText w:val="%1)"/>
      <w:lvlJc w:val="left"/>
      <w:pPr>
        <w:ind w:left="542" w:hanging="360"/>
      </w:pPr>
      <w:rPr>
        <w:rFonts w:hint="default"/>
        <w:color w:val="auto"/>
      </w:rPr>
    </w:lvl>
    <w:lvl w:ilvl="1" w:tplc="041F0019" w:tentative="1">
      <w:start w:val="1"/>
      <w:numFmt w:val="lowerLetter"/>
      <w:lvlText w:val="%2."/>
      <w:lvlJc w:val="left"/>
      <w:pPr>
        <w:ind w:left="1262" w:hanging="360"/>
      </w:pPr>
    </w:lvl>
    <w:lvl w:ilvl="2" w:tplc="041F001B" w:tentative="1">
      <w:start w:val="1"/>
      <w:numFmt w:val="lowerRoman"/>
      <w:lvlText w:val="%3."/>
      <w:lvlJc w:val="right"/>
      <w:pPr>
        <w:ind w:left="1982" w:hanging="180"/>
      </w:pPr>
    </w:lvl>
    <w:lvl w:ilvl="3" w:tplc="041F000F" w:tentative="1">
      <w:start w:val="1"/>
      <w:numFmt w:val="decimal"/>
      <w:lvlText w:val="%4."/>
      <w:lvlJc w:val="left"/>
      <w:pPr>
        <w:ind w:left="2702" w:hanging="360"/>
      </w:pPr>
    </w:lvl>
    <w:lvl w:ilvl="4" w:tplc="041F0019" w:tentative="1">
      <w:start w:val="1"/>
      <w:numFmt w:val="lowerLetter"/>
      <w:lvlText w:val="%5."/>
      <w:lvlJc w:val="left"/>
      <w:pPr>
        <w:ind w:left="3422" w:hanging="360"/>
      </w:pPr>
    </w:lvl>
    <w:lvl w:ilvl="5" w:tplc="041F001B" w:tentative="1">
      <w:start w:val="1"/>
      <w:numFmt w:val="lowerRoman"/>
      <w:lvlText w:val="%6."/>
      <w:lvlJc w:val="right"/>
      <w:pPr>
        <w:ind w:left="4142" w:hanging="180"/>
      </w:pPr>
    </w:lvl>
    <w:lvl w:ilvl="6" w:tplc="041F000F" w:tentative="1">
      <w:start w:val="1"/>
      <w:numFmt w:val="decimal"/>
      <w:lvlText w:val="%7."/>
      <w:lvlJc w:val="left"/>
      <w:pPr>
        <w:ind w:left="4862" w:hanging="360"/>
      </w:pPr>
    </w:lvl>
    <w:lvl w:ilvl="7" w:tplc="041F0019" w:tentative="1">
      <w:start w:val="1"/>
      <w:numFmt w:val="lowerLetter"/>
      <w:lvlText w:val="%8."/>
      <w:lvlJc w:val="left"/>
      <w:pPr>
        <w:ind w:left="5582" w:hanging="360"/>
      </w:pPr>
    </w:lvl>
    <w:lvl w:ilvl="8" w:tplc="041F001B" w:tentative="1">
      <w:start w:val="1"/>
      <w:numFmt w:val="lowerRoman"/>
      <w:lvlText w:val="%9."/>
      <w:lvlJc w:val="right"/>
      <w:pPr>
        <w:ind w:left="6302" w:hanging="180"/>
      </w:pPr>
    </w:lvl>
  </w:abstractNum>
  <w:abstractNum w:abstractNumId="8" w15:restartNumberingAfterBreak="0">
    <w:nsid w:val="3C69484C"/>
    <w:multiLevelType w:val="multilevel"/>
    <w:tmpl w:val="80547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A35228"/>
    <w:multiLevelType w:val="multilevel"/>
    <w:tmpl w:val="FDBA5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164035"/>
    <w:multiLevelType w:val="hybridMultilevel"/>
    <w:tmpl w:val="8EB42390"/>
    <w:lvl w:ilvl="0" w:tplc="C9AE8EA8">
      <w:start w:val="1"/>
      <w:numFmt w:val="upperLetter"/>
      <w:lvlText w:val="%1)"/>
      <w:lvlJc w:val="left"/>
      <w:pPr>
        <w:ind w:left="542" w:hanging="360"/>
      </w:pPr>
    </w:lvl>
    <w:lvl w:ilvl="1" w:tplc="041F0019">
      <w:start w:val="1"/>
      <w:numFmt w:val="lowerLetter"/>
      <w:lvlText w:val="%2."/>
      <w:lvlJc w:val="left"/>
      <w:pPr>
        <w:ind w:left="1262" w:hanging="360"/>
      </w:pPr>
    </w:lvl>
    <w:lvl w:ilvl="2" w:tplc="041F001B">
      <w:start w:val="1"/>
      <w:numFmt w:val="lowerRoman"/>
      <w:lvlText w:val="%3."/>
      <w:lvlJc w:val="right"/>
      <w:pPr>
        <w:ind w:left="1982" w:hanging="180"/>
      </w:pPr>
    </w:lvl>
    <w:lvl w:ilvl="3" w:tplc="041F000F">
      <w:start w:val="1"/>
      <w:numFmt w:val="decimal"/>
      <w:lvlText w:val="%4."/>
      <w:lvlJc w:val="left"/>
      <w:pPr>
        <w:ind w:left="2702" w:hanging="360"/>
      </w:pPr>
    </w:lvl>
    <w:lvl w:ilvl="4" w:tplc="041F0019">
      <w:start w:val="1"/>
      <w:numFmt w:val="lowerLetter"/>
      <w:lvlText w:val="%5."/>
      <w:lvlJc w:val="left"/>
      <w:pPr>
        <w:ind w:left="3422" w:hanging="360"/>
      </w:pPr>
    </w:lvl>
    <w:lvl w:ilvl="5" w:tplc="041F001B">
      <w:start w:val="1"/>
      <w:numFmt w:val="lowerRoman"/>
      <w:lvlText w:val="%6."/>
      <w:lvlJc w:val="right"/>
      <w:pPr>
        <w:ind w:left="4142" w:hanging="180"/>
      </w:pPr>
    </w:lvl>
    <w:lvl w:ilvl="6" w:tplc="041F000F">
      <w:start w:val="1"/>
      <w:numFmt w:val="decimal"/>
      <w:lvlText w:val="%7."/>
      <w:lvlJc w:val="left"/>
      <w:pPr>
        <w:ind w:left="4862" w:hanging="360"/>
      </w:pPr>
    </w:lvl>
    <w:lvl w:ilvl="7" w:tplc="041F0019">
      <w:start w:val="1"/>
      <w:numFmt w:val="lowerLetter"/>
      <w:lvlText w:val="%8."/>
      <w:lvlJc w:val="left"/>
      <w:pPr>
        <w:ind w:left="5582" w:hanging="360"/>
      </w:pPr>
    </w:lvl>
    <w:lvl w:ilvl="8" w:tplc="041F001B">
      <w:start w:val="1"/>
      <w:numFmt w:val="lowerRoman"/>
      <w:lvlText w:val="%9."/>
      <w:lvlJc w:val="right"/>
      <w:pPr>
        <w:ind w:left="6302" w:hanging="180"/>
      </w:pPr>
    </w:lvl>
  </w:abstractNum>
  <w:abstractNum w:abstractNumId="11" w15:restartNumberingAfterBreak="0">
    <w:nsid w:val="6BDD5262"/>
    <w:multiLevelType w:val="multilevel"/>
    <w:tmpl w:val="72F806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1"/>
  </w:num>
  <w:num w:numId="3">
    <w:abstractNumId w:val="1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5B"/>
    <w:rsid w:val="000A2DC1"/>
    <w:rsid w:val="000B1021"/>
    <w:rsid w:val="001E2DFB"/>
    <w:rsid w:val="002121AF"/>
    <w:rsid w:val="00220F5B"/>
    <w:rsid w:val="00274CCB"/>
    <w:rsid w:val="002D1D8D"/>
    <w:rsid w:val="002E5C1C"/>
    <w:rsid w:val="00303D39"/>
    <w:rsid w:val="0033158C"/>
    <w:rsid w:val="003769A2"/>
    <w:rsid w:val="003F6783"/>
    <w:rsid w:val="00432CFD"/>
    <w:rsid w:val="00440A12"/>
    <w:rsid w:val="00463C3F"/>
    <w:rsid w:val="00484A02"/>
    <w:rsid w:val="004A01D7"/>
    <w:rsid w:val="004C7407"/>
    <w:rsid w:val="00522140"/>
    <w:rsid w:val="00532676"/>
    <w:rsid w:val="005E3ECE"/>
    <w:rsid w:val="00616621"/>
    <w:rsid w:val="00655A0A"/>
    <w:rsid w:val="0070334F"/>
    <w:rsid w:val="00852BB0"/>
    <w:rsid w:val="008E6AF4"/>
    <w:rsid w:val="00905A5C"/>
    <w:rsid w:val="00906B95"/>
    <w:rsid w:val="009A09F4"/>
    <w:rsid w:val="009E16C2"/>
    <w:rsid w:val="00A76BDA"/>
    <w:rsid w:val="00AE699F"/>
    <w:rsid w:val="00B63D33"/>
    <w:rsid w:val="00BF04F6"/>
    <w:rsid w:val="00C033A6"/>
    <w:rsid w:val="00C85CBB"/>
    <w:rsid w:val="00C9357D"/>
    <w:rsid w:val="00D03001"/>
    <w:rsid w:val="00D05A08"/>
    <w:rsid w:val="00D06914"/>
    <w:rsid w:val="00D51007"/>
    <w:rsid w:val="00DB035B"/>
    <w:rsid w:val="00E1221C"/>
    <w:rsid w:val="00E77302"/>
    <w:rsid w:val="00F61CC9"/>
    <w:rsid w:val="00FB0D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8B573C-FAAB-4581-8724-6D9F725A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Balk2">
    <w:name w:val="heading 2"/>
    <w:basedOn w:val="Normal"/>
    <w:next w:val="Normal"/>
    <w:link w:val="Balk2Char"/>
    <w:uiPriority w:val="9"/>
    <w:semiHidden/>
    <w:unhideWhenUsed/>
    <w:qFormat/>
    <w:rsid w:val="00C85C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C85C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5">
    <w:name w:val="heading 5"/>
    <w:basedOn w:val="Normal"/>
    <w:next w:val="Normal"/>
    <w:link w:val="Balk5Char"/>
    <w:uiPriority w:val="9"/>
    <w:semiHidden/>
    <w:unhideWhenUsed/>
    <w:qFormat/>
    <w:rsid w:val="000B1021"/>
    <w:pPr>
      <w:keepNext/>
      <w:keepLines/>
      <w:spacing w:before="40" w:after="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qFormat/>
    <w:rsid w:val="003F6783"/>
    <w:pPr>
      <w:keepNext/>
      <w:spacing w:before="120" w:after="120" w:line="360" w:lineRule="auto"/>
      <w:ind w:firstLine="720"/>
      <w:jc w:val="both"/>
      <w:outlineLvl w:val="5"/>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B03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B035B"/>
    <w:rPr>
      <w:b/>
      <w:bCs/>
    </w:rPr>
  </w:style>
  <w:style w:type="character" w:styleId="Kpr">
    <w:name w:val="Hyperlink"/>
    <w:basedOn w:val="VarsaylanParagrafYazTipi"/>
    <w:uiPriority w:val="99"/>
    <w:unhideWhenUsed/>
    <w:rsid w:val="00F61CC9"/>
    <w:rPr>
      <w:color w:val="0563C1" w:themeColor="hyperlink"/>
      <w:u w:val="single"/>
    </w:rPr>
  </w:style>
  <w:style w:type="paragraph" w:styleId="GvdeMetni2">
    <w:name w:val="Body Text 2"/>
    <w:basedOn w:val="Normal"/>
    <w:link w:val="GvdeMetni2Char"/>
    <w:rsid w:val="003F6783"/>
    <w:pPr>
      <w:overflowPunct w:val="0"/>
      <w:autoSpaceDE w:val="0"/>
      <w:autoSpaceDN w:val="0"/>
      <w:adjustRightInd w:val="0"/>
      <w:spacing w:before="120" w:after="120" w:line="480" w:lineRule="auto"/>
      <w:jc w:val="both"/>
      <w:textAlignment w:val="baseline"/>
    </w:pPr>
    <w:rPr>
      <w:rFonts w:ascii="Arial" w:eastAsia="Times New Roman" w:hAnsi="Arial" w:cs="Times New Roman"/>
      <w:sz w:val="24"/>
      <w:szCs w:val="20"/>
      <w:lang w:val="en-GB"/>
    </w:rPr>
  </w:style>
  <w:style w:type="character" w:customStyle="1" w:styleId="GvdeMetni2Char">
    <w:name w:val="Gövde Metni 2 Char"/>
    <w:basedOn w:val="VarsaylanParagrafYazTipi"/>
    <w:link w:val="GvdeMetni2"/>
    <w:rsid w:val="003F6783"/>
    <w:rPr>
      <w:rFonts w:ascii="Arial" w:eastAsia="Times New Roman" w:hAnsi="Arial" w:cs="Times New Roman"/>
      <w:sz w:val="24"/>
      <w:szCs w:val="20"/>
      <w:lang w:val="en-GB"/>
    </w:rPr>
  </w:style>
  <w:style w:type="character" w:customStyle="1" w:styleId="Balk6Char">
    <w:name w:val="Başlık 6 Char"/>
    <w:basedOn w:val="VarsaylanParagrafYazTipi"/>
    <w:link w:val="Balk6"/>
    <w:rsid w:val="003F6783"/>
    <w:rPr>
      <w:rFonts w:ascii="Times New Roman" w:eastAsia="Times New Roman" w:hAnsi="Times New Roman" w:cs="Times New Roman"/>
      <w:b/>
      <w:bCs/>
      <w:sz w:val="24"/>
      <w:szCs w:val="24"/>
    </w:rPr>
  </w:style>
  <w:style w:type="character" w:customStyle="1" w:styleId="Balk5Char">
    <w:name w:val="Başlık 5 Char"/>
    <w:basedOn w:val="VarsaylanParagrafYazTipi"/>
    <w:link w:val="Balk5"/>
    <w:uiPriority w:val="9"/>
    <w:semiHidden/>
    <w:rsid w:val="000B1021"/>
    <w:rPr>
      <w:rFonts w:asciiTheme="majorHAnsi" w:eastAsiaTheme="majorEastAsia" w:hAnsiTheme="majorHAnsi" w:cstheme="majorBidi"/>
      <w:color w:val="2F5496" w:themeColor="accent1" w:themeShade="BF"/>
    </w:rPr>
  </w:style>
  <w:style w:type="character" w:customStyle="1" w:styleId="Balk2Char">
    <w:name w:val="Başlık 2 Char"/>
    <w:basedOn w:val="VarsaylanParagrafYazTipi"/>
    <w:link w:val="Balk2"/>
    <w:uiPriority w:val="9"/>
    <w:semiHidden/>
    <w:rsid w:val="00C85CBB"/>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rsid w:val="00C85CBB"/>
    <w:rPr>
      <w:rFonts w:asciiTheme="majorHAnsi" w:eastAsiaTheme="majorEastAsia" w:hAnsiTheme="majorHAnsi" w:cstheme="majorBidi"/>
      <w:color w:val="1F3763" w:themeColor="accent1" w:themeShade="7F"/>
      <w:sz w:val="24"/>
      <w:szCs w:val="24"/>
    </w:rPr>
  </w:style>
  <w:style w:type="paragraph" w:styleId="ListeParagraf">
    <w:name w:val="List Paragraph"/>
    <w:basedOn w:val="Normal"/>
    <w:uiPriority w:val="34"/>
    <w:qFormat/>
    <w:rsid w:val="00C85CBB"/>
    <w:pPr>
      <w:spacing w:line="256" w:lineRule="auto"/>
      <w:ind w:left="720"/>
      <w:contextualSpacing/>
    </w:pPr>
    <w:rPr>
      <w:rFonts w:eastAsiaTheme="minorEastAsia"/>
      <w:lang w:eastAsia="tr-TR"/>
    </w:rPr>
  </w:style>
  <w:style w:type="paragraph" w:styleId="BalonMetni">
    <w:name w:val="Balloon Text"/>
    <w:basedOn w:val="Normal"/>
    <w:link w:val="BalonMetniChar"/>
    <w:uiPriority w:val="99"/>
    <w:semiHidden/>
    <w:unhideWhenUsed/>
    <w:rsid w:val="00484A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4A02"/>
    <w:rPr>
      <w:rFonts w:ascii="Tahoma" w:hAnsi="Tahoma" w:cs="Tahoma"/>
      <w:sz w:val="16"/>
      <w:szCs w:val="16"/>
    </w:rPr>
  </w:style>
  <w:style w:type="table" w:styleId="TabloKlavuzu">
    <w:name w:val="Table Grid"/>
    <w:basedOn w:val="NormalTablo"/>
    <w:uiPriority w:val="39"/>
    <w:rsid w:val="00522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274C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20694">
      <w:bodyDiv w:val="1"/>
      <w:marLeft w:val="0"/>
      <w:marRight w:val="0"/>
      <w:marTop w:val="0"/>
      <w:marBottom w:val="0"/>
      <w:divBdr>
        <w:top w:val="none" w:sz="0" w:space="0" w:color="auto"/>
        <w:left w:val="none" w:sz="0" w:space="0" w:color="auto"/>
        <w:bottom w:val="none" w:sz="0" w:space="0" w:color="auto"/>
        <w:right w:val="none" w:sz="0" w:space="0" w:color="auto"/>
      </w:divBdr>
    </w:div>
    <w:div w:id="462507332">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682440257">
      <w:bodyDiv w:val="1"/>
      <w:marLeft w:val="0"/>
      <w:marRight w:val="0"/>
      <w:marTop w:val="0"/>
      <w:marBottom w:val="0"/>
      <w:divBdr>
        <w:top w:val="none" w:sz="0" w:space="0" w:color="auto"/>
        <w:left w:val="none" w:sz="0" w:space="0" w:color="auto"/>
        <w:bottom w:val="none" w:sz="0" w:space="0" w:color="auto"/>
        <w:right w:val="none" w:sz="0" w:space="0" w:color="auto"/>
      </w:divBdr>
    </w:div>
    <w:div w:id="784081188">
      <w:bodyDiv w:val="1"/>
      <w:marLeft w:val="0"/>
      <w:marRight w:val="0"/>
      <w:marTop w:val="0"/>
      <w:marBottom w:val="0"/>
      <w:divBdr>
        <w:top w:val="none" w:sz="0" w:space="0" w:color="auto"/>
        <w:left w:val="none" w:sz="0" w:space="0" w:color="auto"/>
        <w:bottom w:val="none" w:sz="0" w:space="0" w:color="auto"/>
        <w:right w:val="none" w:sz="0" w:space="0" w:color="auto"/>
      </w:divBdr>
    </w:div>
    <w:div w:id="873688560">
      <w:bodyDiv w:val="1"/>
      <w:marLeft w:val="0"/>
      <w:marRight w:val="0"/>
      <w:marTop w:val="0"/>
      <w:marBottom w:val="0"/>
      <w:divBdr>
        <w:top w:val="none" w:sz="0" w:space="0" w:color="auto"/>
        <w:left w:val="none" w:sz="0" w:space="0" w:color="auto"/>
        <w:bottom w:val="none" w:sz="0" w:space="0" w:color="auto"/>
        <w:right w:val="none" w:sz="0" w:space="0" w:color="auto"/>
      </w:divBdr>
    </w:div>
    <w:div w:id="1049915720">
      <w:bodyDiv w:val="1"/>
      <w:marLeft w:val="0"/>
      <w:marRight w:val="0"/>
      <w:marTop w:val="0"/>
      <w:marBottom w:val="0"/>
      <w:divBdr>
        <w:top w:val="none" w:sz="0" w:space="0" w:color="auto"/>
        <w:left w:val="none" w:sz="0" w:space="0" w:color="auto"/>
        <w:bottom w:val="none" w:sz="0" w:space="0" w:color="auto"/>
        <w:right w:val="none" w:sz="0" w:space="0" w:color="auto"/>
      </w:divBdr>
    </w:div>
    <w:div w:id="1215855216">
      <w:bodyDiv w:val="1"/>
      <w:marLeft w:val="0"/>
      <w:marRight w:val="0"/>
      <w:marTop w:val="0"/>
      <w:marBottom w:val="0"/>
      <w:divBdr>
        <w:top w:val="none" w:sz="0" w:space="0" w:color="auto"/>
        <w:left w:val="none" w:sz="0" w:space="0" w:color="auto"/>
        <w:bottom w:val="none" w:sz="0" w:space="0" w:color="auto"/>
        <w:right w:val="none" w:sz="0" w:space="0" w:color="auto"/>
      </w:divBdr>
    </w:div>
    <w:div w:id="1413743696">
      <w:bodyDiv w:val="1"/>
      <w:marLeft w:val="0"/>
      <w:marRight w:val="0"/>
      <w:marTop w:val="0"/>
      <w:marBottom w:val="0"/>
      <w:divBdr>
        <w:top w:val="none" w:sz="0" w:space="0" w:color="auto"/>
        <w:left w:val="none" w:sz="0" w:space="0" w:color="auto"/>
        <w:bottom w:val="none" w:sz="0" w:space="0" w:color="auto"/>
        <w:right w:val="none" w:sz="0" w:space="0" w:color="auto"/>
      </w:divBdr>
    </w:div>
    <w:div w:id="1701517229">
      <w:bodyDiv w:val="1"/>
      <w:marLeft w:val="0"/>
      <w:marRight w:val="0"/>
      <w:marTop w:val="0"/>
      <w:marBottom w:val="0"/>
      <w:divBdr>
        <w:top w:val="none" w:sz="0" w:space="0" w:color="auto"/>
        <w:left w:val="none" w:sz="0" w:space="0" w:color="auto"/>
        <w:bottom w:val="none" w:sz="0" w:space="0" w:color="auto"/>
        <w:right w:val="none" w:sz="0" w:space="0" w:color="auto"/>
      </w:divBdr>
    </w:div>
    <w:div w:id="1773628130">
      <w:bodyDiv w:val="1"/>
      <w:marLeft w:val="0"/>
      <w:marRight w:val="0"/>
      <w:marTop w:val="0"/>
      <w:marBottom w:val="0"/>
      <w:divBdr>
        <w:top w:val="none" w:sz="0" w:space="0" w:color="auto"/>
        <w:left w:val="none" w:sz="0" w:space="0" w:color="auto"/>
        <w:bottom w:val="none" w:sz="0" w:space="0" w:color="auto"/>
        <w:right w:val="none" w:sz="0" w:space="0" w:color="auto"/>
      </w:divBdr>
    </w:div>
    <w:div w:id="1954901769">
      <w:bodyDiv w:val="1"/>
      <w:marLeft w:val="0"/>
      <w:marRight w:val="0"/>
      <w:marTop w:val="0"/>
      <w:marBottom w:val="0"/>
      <w:divBdr>
        <w:top w:val="none" w:sz="0" w:space="0" w:color="auto"/>
        <w:left w:val="none" w:sz="0" w:space="0" w:color="auto"/>
        <w:bottom w:val="none" w:sz="0" w:space="0" w:color="auto"/>
        <w:right w:val="none" w:sz="0" w:space="0" w:color="auto"/>
      </w:divBdr>
    </w:div>
    <w:div w:id="2007586173">
      <w:bodyDiv w:val="1"/>
      <w:marLeft w:val="0"/>
      <w:marRight w:val="0"/>
      <w:marTop w:val="0"/>
      <w:marBottom w:val="0"/>
      <w:divBdr>
        <w:top w:val="none" w:sz="0" w:space="0" w:color="auto"/>
        <w:left w:val="none" w:sz="0" w:space="0" w:color="auto"/>
        <w:bottom w:val="none" w:sz="0" w:space="0" w:color="auto"/>
        <w:right w:val="none" w:sz="0" w:space="0" w:color="auto"/>
      </w:divBdr>
    </w:div>
    <w:div w:id="214303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rumgaz.com.tr"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BD111-06C0-43AD-9F40-14C3C848D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3791</Words>
  <Characters>21613</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AĞBAL</dc:creator>
  <cp:lastModifiedBy>Ömer AĞBAL</cp:lastModifiedBy>
  <cp:revision>2</cp:revision>
  <cp:lastPrinted>2019-09-06T12:05:00Z</cp:lastPrinted>
  <dcterms:created xsi:type="dcterms:W3CDTF">2019-09-16T08:46:00Z</dcterms:created>
  <dcterms:modified xsi:type="dcterms:W3CDTF">2019-09-16T08:46:00Z</dcterms:modified>
</cp:coreProperties>
</file>